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5F" w:rsidRDefault="00E5785F" w:rsidP="00E5785F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E5785F" w:rsidRDefault="00E5785F" w:rsidP="00E5785F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к постановлению Администрации </w:t>
      </w:r>
    </w:p>
    <w:p w:rsidR="00E5785F" w:rsidRDefault="00E5785F" w:rsidP="00E5785F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Кыштымского городского округа</w:t>
      </w:r>
    </w:p>
    <w:p w:rsidR="00E5785F" w:rsidRDefault="00E5785F" w:rsidP="00E5785F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Челябинской области</w:t>
      </w:r>
    </w:p>
    <w:p w:rsidR="00E5785F" w:rsidRPr="00E5785F" w:rsidRDefault="00E51BA5" w:rsidP="00E5785F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E5785F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21.07.16</w:t>
      </w:r>
      <w:r w:rsidR="00E5785F">
        <w:rPr>
          <w:rFonts w:ascii="Times New Roman" w:hAnsi="Times New Roman" w:cs="Times New Roman"/>
          <w:bCs/>
          <w:sz w:val="20"/>
          <w:szCs w:val="20"/>
        </w:rPr>
        <w:t xml:space="preserve">  № </w:t>
      </w:r>
      <w:r>
        <w:rPr>
          <w:rFonts w:ascii="Times New Roman" w:hAnsi="Times New Roman" w:cs="Times New Roman"/>
          <w:bCs/>
          <w:sz w:val="20"/>
          <w:szCs w:val="20"/>
        </w:rPr>
        <w:t>1694</w:t>
      </w:r>
    </w:p>
    <w:p w:rsidR="00E5785F" w:rsidRDefault="00E5785F" w:rsidP="00E57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85F" w:rsidRDefault="00E5785F" w:rsidP="00E57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85F" w:rsidRDefault="00E5785F" w:rsidP="00E5785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5785F" w:rsidRDefault="00E5785F" w:rsidP="00E5785F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АКТУАЛИЗАЦИЯ</w:t>
      </w:r>
    </w:p>
    <w:p w:rsidR="00E5785F" w:rsidRDefault="00E5785F" w:rsidP="00E5785F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СХЕМЫ ТЕПЛОСНАБЖЕНИЯ </w:t>
      </w:r>
    </w:p>
    <w:p w:rsidR="00E5785F" w:rsidRDefault="00E5785F" w:rsidP="00E5785F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КЫШТЫМСКОГО ГОРОДСКОГО ОКРУГА  </w:t>
      </w:r>
    </w:p>
    <w:p w:rsidR="00E5785F" w:rsidRDefault="00E5785F" w:rsidP="00E5785F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ПЕРИОД ДО 2027 года</w:t>
      </w:r>
    </w:p>
    <w:p w:rsidR="00E5785F" w:rsidRDefault="00E5785F" w:rsidP="00E5785F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785F" w:rsidRDefault="00E5785F" w:rsidP="00E5785F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785F" w:rsidRDefault="00E51BA5" w:rsidP="00E5785F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2016</w:t>
      </w:r>
      <w:r w:rsidR="00E578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5785F" w:rsidRDefault="00E5785F" w:rsidP="00E5785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5785F" w:rsidRDefault="00E5785F" w:rsidP="00E5785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5785F" w:rsidRDefault="00E5785F" w:rsidP="00E578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2016 год</w:t>
      </w:r>
    </w:p>
    <w:p w:rsidR="00E5785F" w:rsidRDefault="00E5785F" w:rsidP="00E5785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Данная актуализация схемы теплоснабжения Кыштымского городского округа на период до 2027 года вносит изменения в существующею схему теплоснабжения на основании предложений представленных теплоснабжающими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 в соответствии с Федеральным законом №190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утверждения». </w:t>
      </w:r>
    </w:p>
    <w:p w:rsidR="00E94146" w:rsidRDefault="00E5785F">
      <w:r>
        <w:tab/>
      </w:r>
    </w:p>
    <w:p w:rsidR="00B7312C" w:rsidRDefault="00B7312C" w:rsidP="00B731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ВНЕСЕНИЕ ИЗМЕНЕНИЙ</w:t>
      </w:r>
    </w:p>
    <w:p w:rsidR="00B7312C" w:rsidRDefault="00B7312C" w:rsidP="00B7312C">
      <w:pPr>
        <w:pStyle w:val="a3"/>
        <w:shd w:val="clear" w:color="auto" w:fill="FFFFFF"/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СУЩЕСТВУЮЩУЮ СХЕМУ ТЕПЛОСНАБЖЕНИЯ</w:t>
      </w:r>
    </w:p>
    <w:p w:rsidR="00B7312C" w:rsidRPr="00B7312C" w:rsidRDefault="00B7312C" w:rsidP="00B7312C">
      <w:pPr>
        <w:jc w:val="both"/>
        <w:rPr>
          <w:rFonts w:ascii="Times New Roman" w:hAnsi="Times New Roman" w:cs="Times New Roman"/>
          <w:sz w:val="24"/>
        </w:rPr>
      </w:pPr>
    </w:p>
    <w:p w:rsidR="004B476D" w:rsidRPr="00CC0D56" w:rsidRDefault="00B7312C" w:rsidP="00B731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536D7D" w:rsidRPr="00B7312C">
        <w:rPr>
          <w:rFonts w:ascii="Times New Roman" w:hAnsi="Times New Roman" w:cs="Times New Roman"/>
          <w:sz w:val="24"/>
        </w:rPr>
        <w:t xml:space="preserve"> По всему тексту схемы теплоснабжения внести изменения в адрес расположения котельной №8. Вместо адреса «</w:t>
      </w:r>
      <w:r w:rsidRPr="00B7312C">
        <w:rPr>
          <w:rFonts w:ascii="Times New Roman" w:hAnsi="Times New Roman" w:cs="Times New Roman"/>
          <w:sz w:val="24"/>
        </w:rPr>
        <w:t>ул. Нязепетровская, 30</w:t>
      </w:r>
      <w:r w:rsidR="005653B8">
        <w:rPr>
          <w:rFonts w:ascii="Times New Roman" w:hAnsi="Times New Roman" w:cs="Times New Roman"/>
          <w:sz w:val="24"/>
        </w:rPr>
        <w:t xml:space="preserve"> (или 3)</w:t>
      </w:r>
      <w:r w:rsidRPr="00B7312C">
        <w:rPr>
          <w:rFonts w:ascii="Times New Roman" w:hAnsi="Times New Roman" w:cs="Times New Roman"/>
          <w:sz w:val="24"/>
        </w:rPr>
        <w:t>» читать «ул. Нязепетровская, 1а»</w:t>
      </w:r>
      <w:r>
        <w:rPr>
          <w:rFonts w:ascii="Times New Roman" w:hAnsi="Times New Roman" w:cs="Times New Roman"/>
          <w:sz w:val="24"/>
        </w:rPr>
        <w:t>. Внесение изменений вызвано необходимостью устранения допущенной при написании схемы ошибки.</w:t>
      </w:r>
    </w:p>
    <w:p w:rsidR="00B7312C" w:rsidRDefault="00B7312C" w:rsidP="004B476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момента утверждения схемы теплоснабжения до момента её корректировки </w:t>
      </w:r>
      <w:r w:rsidR="00D51337">
        <w:rPr>
          <w:rFonts w:ascii="Times New Roman" w:hAnsi="Times New Roman" w:cs="Times New Roman"/>
          <w:sz w:val="24"/>
          <w:szCs w:val="24"/>
        </w:rPr>
        <w:t>в составе систем</w:t>
      </w:r>
      <w:r w:rsidR="00EE01BA">
        <w:rPr>
          <w:rFonts w:ascii="Times New Roman" w:hAnsi="Times New Roman" w:cs="Times New Roman"/>
          <w:sz w:val="24"/>
          <w:szCs w:val="24"/>
        </w:rPr>
        <w:t>ы</w:t>
      </w:r>
      <w:r w:rsidR="00D51337">
        <w:rPr>
          <w:rFonts w:ascii="Times New Roman" w:hAnsi="Times New Roman" w:cs="Times New Roman"/>
          <w:sz w:val="24"/>
          <w:szCs w:val="24"/>
        </w:rPr>
        <w:t xml:space="preserve"> теплоснабжения Кыштымского городского округа произошли следующие изменения:</w:t>
      </w:r>
    </w:p>
    <w:p w:rsidR="000608FF" w:rsidRDefault="00B7312C" w:rsidP="004B476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08FF">
        <w:rPr>
          <w:rFonts w:ascii="Times New Roman" w:hAnsi="Times New Roman" w:cs="Times New Roman"/>
          <w:sz w:val="24"/>
          <w:szCs w:val="24"/>
        </w:rPr>
        <w:tab/>
      </w:r>
      <w:r w:rsidR="00D51337">
        <w:rPr>
          <w:rFonts w:ascii="Times New Roman" w:hAnsi="Times New Roman" w:cs="Times New Roman"/>
          <w:sz w:val="24"/>
          <w:szCs w:val="24"/>
        </w:rPr>
        <w:t xml:space="preserve">выведена из эксплуатации угольная котельная №5 (район КАТО) по причине высокого морального и физического износа оборудования, перехода потребителей на </w:t>
      </w:r>
      <w:r w:rsidR="00A44355">
        <w:rPr>
          <w:rFonts w:ascii="Times New Roman" w:hAnsi="Times New Roman" w:cs="Times New Roman"/>
          <w:sz w:val="24"/>
          <w:szCs w:val="24"/>
        </w:rPr>
        <w:t>индивидуальные</w:t>
      </w:r>
      <w:r w:rsidR="00D51337">
        <w:rPr>
          <w:rFonts w:ascii="Times New Roman" w:hAnsi="Times New Roman" w:cs="Times New Roman"/>
          <w:sz w:val="24"/>
          <w:szCs w:val="24"/>
        </w:rPr>
        <w:t xml:space="preserve"> источники теплоснабжения. </w:t>
      </w:r>
    </w:p>
    <w:p w:rsidR="00187463" w:rsidRDefault="00D51337" w:rsidP="004B476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целью обеспечения тепловой энергией потребителей МКД по адресу ул. Щорса, д. 50 , ранее отапливаемых от котельной №5 введена в эксплуатацию в октябре 2015г. </w:t>
      </w:r>
      <w:r w:rsidR="008947C7">
        <w:rPr>
          <w:rFonts w:ascii="Times New Roman" w:hAnsi="Times New Roman" w:cs="Times New Roman"/>
          <w:sz w:val="24"/>
          <w:szCs w:val="24"/>
        </w:rPr>
        <w:t xml:space="preserve">электрическая котельная. </w:t>
      </w:r>
      <w:r w:rsidR="005653B8">
        <w:rPr>
          <w:rFonts w:ascii="Times New Roman" w:hAnsi="Times New Roman" w:cs="Times New Roman"/>
          <w:sz w:val="24"/>
          <w:szCs w:val="24"/>
        </w:rPr>
        <w:t xml:space="preserve">Мощность котельной- 0,0929 Гкал/час. </w:t>
      </w:r>
      <w:r w:rsidR="00BE7A5C">
        <w:rPr>
          <w:rFonts w:ascii="Times New Roman" w:hAnsi="Times New Roman" w:cs="Times New Roman"/>
          <w:sz w:val="24"/>
          <w:szCs w:val="24"/>
        </w:rPr>
        <w:t>Инвестор</w:t>
      </w:r>
      <w:r w:rsidR="008947C7">
        <w:rPr>
          <w:rFonts w:ascii="Times New Roman" w:hAnsi="Times New Roman" w:cs="Times New Roman"/>
          <w:sz w:val="24"/>
          <w:szCs w:val="24"/>
        </w:rPr>
        <w:t xml:space="preserve"> –ОАО «Челябкоммунэнерго».</w:t>
      </w:r>
    </w:p>
    <w:p w:rsidR="008947C7" w:rsidRDefault="008947C7" w:rsidP="008947C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выведена из эксплуатации в мае 2015 года угольная котельная №4 (ул. В. Сергеевой 19) по причине высокого морального и физического износа оборудования, перехода потребителей на </w:t>
      </w:r>
      <w:r w:rsidR="00A44355">
        <w:rPr>
          <w:rFonts w:ascii="Times New Roman" w:hAnsi="Times New Roman" w:cs="Times New Roman"/>
          <w:sz w:val="24"/>
          <w:szCs w:val="24"/>
        </w:rPr>
        <w:t>индивиду</w:t>
      </w:r>
      <w:r w:rsidR="00EE01BA">
        <w:rPr>
          <w:rFonts w:ascii="Times New Roman" w:hAnsi="Times New Roman" w:cs="Times New Roman"/>
          <w:sz w:val="24"/>
          <w:szCs w:val="24"/>
        </w:rPr>
        <w:t>а</w:t>
      </w:r>
      <w:r w:rsidR="00A44355">
        <w:rPr>
          <w:rFonts w:ascii="Times New Roman" w:hAnsi="Times New Roman" w:cs="Times New Roman"/>
          <w:sz w:val="24"/>
          <w:szCs w:val="24"/>
        </w:rPr>
        <w:t>льные</w:t>
      </w:r>
      <w:r>
        <w:rPr>
          <w:rFonts w:ascii="Times New Roman" w:hAnsi="Times New Roman" w:cs="Times New Roman"/>
          <w:sz w:val="24"/>
          <w:szCs w:val="24"/>
        </w:rPr>
        <w:t xml:space="preserve"> источники теплоснабжения. </w:t>
      </w:r>
    </w:p>
    <w:p w:rsidR="008947C7" w:rsidRDefault="008947C7" w:rsidP="008947C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выведена из эксплуатации в мае 2015 года угольная котельная №10 (ул. В. Сергеевой, 2а) по причине высокого морального и физического износа оборудования, перехода потребителей на </w:t>
      </w:r>
      <w:r w:rsidR="00A44355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источники теплоснабжения. </w:t>
      </w:r>
    </w:p>
    <w:p w:rsidR="00BE7A5C" w:rsidRDefault="008947C7" w:rsidP="00BE7A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вместо </w:t>
      </w:r>
      <w:r w:rsidR="008E0ACA">
        <w:rPr>
          <w:rFonts w:ascii="Times New Roman" w:hAnsi="Times New Roman" w:cs="Times New Roman"/>
        </w:rPr>
        <w:t xml:space="preserve">морально устаревшей производственной котельной </w:t>
      </w:r>
      <w:r>
        <w:rPr>
          <w:rFonts w:ascii="Times New Roman" w:hAnsi="Times New Roman" w:cs="Times New Roman"/>
        </w:rPr>
        <w:t xml:space="preserve"> ОАО «</w:t>
      </w:r>
      <w:proofErr w:type="spellStart"/>
      <w:r>
        <w:rPr>
          <w:rFonts w:ascii="Times New Roman" w:hAnsi="Times New Roman" w:cs="Times New Roman"/>
        </w:rPr>
        <w:t>Ксанта</w:t>
      </w:r>
      <w:proofErr w:type="spellEnd"/>
      <w:r>
        <w:rPr>
          <w:rFonts w:ascii="Times New Roman" w:hAnsi="Times New Roman" w:cs="Times New Roman"/>
        </w:rPr>
        <w:t xml:space="preserve">»  в </w:t>
      </w:r>
      <w:r w:rsidR="00BE7A5C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год</w:t>
      </w:r>
      <w:r w:rsidR="00BE7A5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введена в эксплуатацию новая б</w:t>
      </w:r>
      <w:bookmarkStart w:id="0" w:name="_GoBack"/>
      <w:bookmarkEnd w:id="0"/>
      <w:r>
        <w:rPr>
          <w:rFonts w:ascii="Times New Roman" w:hAnsi="Times New Roman" w:cs="Times New Roman"/>
        </w:rPr>
        <w:t>лочно-модульная котельная</w:t>
      </w:r>
      <w:r w:rsidR="008E0ACA">
        <w:rPr>
          <w:rFonts w:ascii="Times New Roman" w:hAnsi="Times New Roman" w:cs="Times New Roman"/>
        </w:rPr>
        <w:t xml:space="preserve"> по адресу ул. Боровая,5. Установленная мощность источника -</w:t>
      </w:r>
      <w:r w:rsidR="00B15A60">
        <w:rPr>
          <w:rFonts w:ascii="Times New Roman" w:hAnsi="Times New Roman" w:cs="Times New Roman"/>
        </w:rPr>
        <w:t>4</w:t>
      </w:r>
      <w:r w:rsidR="00BE7A5C">
        <w:rPr>
          <w:rFonts w:ascii="Times New Roman" w:hAnsi="Times New Roman" w:cs="Times New Roman"/>
        </w:rPr>
        <w:t>,</w:t>
      </w:r>
      <w:r w:rsidR="00B15A60">
        <w:rPr>
          <w:rFonts w:ascii="Times New Roman" w:hAnsi="Times New Roman" w:cs="Times New Roman"/>
        </w:rPr>
        <w:t>73Гкал/час</w:t>
      </w:r>
      <w:r w:rsidR="00BE7A5C">
        <w:rPr>
          <w:rFonts w:ascii="Times New Roman" w:hAnsi="Times New Roman" w:cs="Times New Roman"/>
        </w:rPr>
        <w:t xml:space="preserve">. </w:t>
      </w:r>
      <w:r w:rsidR="00BE7A5C" w:rsidRPr="00BE7A5C">
        <w:rPr>
          <w:rFonts w:ascii="Times New Roman" w:hAnsi="Times New Roman" w:cs="Times New Roman"/>
          <w:sz w:val="24"/>
          <w:szCs w:val="24"/>
        </w:rPr>
        <w:t>Инвестор -</w:t>
      </w:r>
      <w:r w:rsidR="00BE7A5C"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E7A5C"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ЮжуралспецМС</w:t>
      </w:r>
      <w:proofErr w:type="spellEnd"/>
      <w:r w:rsidR="00BE7A5C"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85F" w:rsidRDefault="00BE7A5C" w:rsidP="00BE7A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вместо морально устаревшей котельной в п. Тайгинка в 2014 году введена в эксплуатацию новая блочно-модульная котельная по адресу </w:t>
      </w:r>
      <w:r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E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Тайгинка, </w:t>
      </w:r>
      <w:r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</w:t>
      </w:r>
      <w:r w:rsidR="00B1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ановленная мощность источника- 2,58 Гкал/час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Инвестор-</w:t>
      </w:r>
      <w:r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«Тепловые электрические сети и системы»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DAD" w:rsidRDefault="00BE7A5C" w:rsidP="00470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снижения присоединенной нагрузки к котельной №1 </w:t>
      </w:r>
      <w:r w:rsidR="00470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покрытия дефицита тепловой мощности в 2014 году построена и введена в эксплуатацию блочно-модульная котельная по адресу ул. Гузынина, 17. Уст</w:t>
      </w:r>
      <w:r w:rsidR="00B1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ановленная мощность источника -10,32 Гкал/час</w:t>
      </w:r>
      <w:r w:rsidR="0047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0DAD" w:rsidRPr="00BE7A5C">
        <w:rPr>
          <w:rFonts w:ascii="Times New Roman" w:hAnsi="Times New Roman" w:cs="Times New Roman"/>
          <w:sz w:val="24"/>
          <w:szCs w:val="24"/>
        </w:rPr>
        <w:t>Инвестор -</w:t>
      </w:r>
      <w:r w:rsidR="00470DAD"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70DAD"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ЮжуралспецМС</w:t>
      </w:r>
      <w:proofErr w:type="spellEnd"/>
      <w:r w:rsidR="00470DAD" w:rsidRPr="00BE7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0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DAD" w:rsidRDefault="00470DAD" w:rsidP="00470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газовая котельная, мощностью 0,077 Гкал/час</w:t>
      </w:r>
      <w:r w:rsidR="0056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теплоснабжения жилого дома по ул. Мира,6.</w:t>
      </w:r>
    </w:p>
    <w:p w:rsidR="00CC0D56" w:rsidRDefault="005653B8" w:rsidP="00CC0D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выведена из эксплуатации морально устаревшая котельная №6 по ул. В. Сергеевой (туберкулезная больница). Потребитель перешел на альтернативный источник теплоснабжения.</w:t>
      </w:r>
    </w:p>
    <w:p w:rsidR="005653B8" w:rsidRDefault="00CC0D56" w:rsidP="00470D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="0056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EE01BA" w:rsidRPr="00EE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вышеизложенным</w:t>
      </w:r>
      <w:r w:rsidR="00565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внести изменения в</w:t>
      </w:r>
      <w:r w:rsidRPr="00B7312C">
        <w:rPr>
          <w:rFonts w:ascii="Times New Roman" w:hAnsi="Times New Roman" w:cs="Times New Roman"/>
          <w:sz w:val="24"/>
          <w:szCs w:val="28"/>
        </w:rPr>
        <w:t>Книг</w:t>
      </w:r>
      <w:r>
        <w:rPr>
          <w:rFonts w:ascii="Times New Roman" w:hAnsi="Times New Roman" w:cs="Times New Roman"/>
          <w:sz w:val="24"/>
          <w:szCs w:val="28"/>
        </w:rPr>
        <w:t>у2</w:t>
      </w:r>
      <w:r w:rsidRPr="00B7312C">
        <w:rPr>
          <w:rFonts w:ascii="Times New Roman" w:hAnsi="Times New Roman" w:cs="Times New Roman"/>
          <w:sz w:val="24"/>
          <w:szCs w:val="28"/>
        </w:rPr>
        <w:t>. «</w:t>
      </w:r>
      <w:r>
        <w:rPr>
          <w:rFonts w:ascii="Times New Roman" w:hAnsi="Times New Roman" w:cs="Times New Roman"/>
          <w:sz w:val="24"/>
          <w:szCs w:val="28"/>
        </w:rPr>
        <w:t>Существующее положение в сфере производства, передачи и потребления тепловой энергии для целей теплоснабжения Кыштымского городского округа</w:t>
      </w:r>
      <w:r w:rsidRPr="00B7312C">
        <w:rPr>
          <w:rFonts w:ascii="Times New Roman" w:hAnsi="Times New Roman" w:cs="Times New Roman"/>
          <w:sz w:val="24"/>
          <w:szCs w:val="28"/>
        </w:rPr>
        <w:t xml:space="preserve">» </w:t>
      </w:r>
      <w:r w:rsidR="005653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«Функциональная структура теплоснабжения» изложив её в следующей редакции:</w:t>
      </w:r>
    </w:p>
    <w:p w:rsidR="005653B8" w:rsidRDefault="005653B8" w:rsidP="00CC0D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«Часть 1</w:t>
      </w:r>
    </w:p>
    <w:p w:rsidR="005653B8" w:rsidRDefault="005653B8" w:rsidP="005653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«Функциональная структура теплоснабжения»</w:t>
      </w:r>
    </w:p>
    <w:p w:rsidR="003D4AAA" w:rsidRDefault="003D4AAA" w:rsidP="005C5E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Теплоснабжение Кыштымского городского округа осуществляется от шестнадцати источников тепловой энергии общей установленной мощностью </w:t>
      </w:r>
      <w:r w:rsidRPr="00940C9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40C9F" w:rsidRPr="00940C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0C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0C9F" w:rsidRPr="00940C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4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Гкал/час. 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котельных подведомственно</w:t>
      </w:r>
      <w:r w:rsidR="005C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Комитету по управлению имуществом Кыштымского городского округа, остальные котельные принадлежат </w:t>
      </w:r>
      <w:r w:rsidR="005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предприятиям,</w:t>
      </w:r>
      <w:r w:rsidR="005C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 на территории городского округа.</w:t>
      </w:r>
    </w:p>
    <w:p w:rsidR="005C5EB8" w:rsidRDefault="005C5EB8" w:rsidP="005C5E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Децентрализованность теплоснабжения Кыштымского городского округа связана с территориальной раздробленностью городского поселения. Основное покрытие тепловой энергией берет на себя котельная №1 с установленной мощностью 61 Гкал/час, а также котельная ЗАО «КМЭЗ» с установленной мощностью 135,8 Гкал/час. Остальные котельные снабжают теплом поселки и небольшие районы, кроме того имеются и локальные котельные малой мощностью, снабжающие теплом от одного до пятнадцати объектов. Эксплуатационная </w:t>
      </w:r>
      <w:r w:rsidR="00E0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котельных указана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1.1.</w:t>
      </w:r>
    </w:p>
    <w:p w:rsidR="005C5EB8" w:rsidRPr="00962DE3" w:rsidRDefault="005C5EB8" w:rsidP="005C5EB8">
      <w:pPr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962DE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Таблица 1.1. Список источников тепловой энергии по Кыштымскому городскому округу</w:t>
      </w:r>
    </w:p>
    <w:tbl>
      <w:tblPr>
        <w:tblW w:w="5000" w:type="pct"/>
        <w:tblLayout w:type="fixed"/>
        <w:tblLook w:val="04A0"/>
      </w:tblPr>
      <w:tblGrid>
        <w:gridCol w:w="726"/>
        <w:gridCol w:w="2490"/>
        <w:gridCol w:w="2136"/>
        <w:gridCol w:w="2693"/>
        <w:gridCol w:w="1526"/>
      </w:tblGrid>
      <w:tr w:rsidR="005C5EB8" w:rsidRPr="005C5EB8" w:rsidTr="005C5EB8">
        <w:trPr>
          <w:trHeight w:val="116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962DE3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Котельная, местонахождение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Эксплуатационная принадлежность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</w:tr>
      <w:tr w:rsidR="005C5EB8" w:rsidRPr="005C5EB8" w:rsidTr="005C5EB8">
        <w:trPr>
          <w:trHeight w:val="41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№1, ул. Ленина, 44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Кыштымского городского округа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</w:tr>
      <w:tr w:rsidR="005C5EB8" w:rsidRPr="005C5EB8" w:rsidTr="004A2B41">
        <w:trPr>
          <w:trHeight w:val="70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№2, п. </w:t>
            </w:r>
            <w:proofErr w:type="spellStart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Слюдорудник</w:t>
            </w:r>
            <w:proofErr w:type="spellEnd"/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Кыштымского городского округа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3142ED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  <w:r w:rsidR="005C5EB8"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5EB8" w:rsidRPr="005C5EB8" w:rsidTr="005C5EB8">
        <w:trPr>
          <w:trHeight w:val="9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№3 по адресу:  ул.  2-ая Южная,1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Кыштымского городского округа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5C5EB8" w:rsidRPr="005C5EB8" w:rsidTr="005C5EB8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Электрокотельная</w:t>
            </w:r>
            <w:proofErr w:type="spellEnd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ул. Щорса, 50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3142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5EB8" w:rsidRPr="005C5EB8" w:rsidTr="005C5EB8">
        <w:trPr>
          <w:trHeight w:val="9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№7, ул. Нефтебаза,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Кыштымского городского округа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5C5EB8" w:rsidRPr="005C5EB8" w:rsidTr="005C5EB8">
        <w:trPr>
          <w:trHeight w:val="9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№8, ул. Нязепетровская, 1а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Кыштымского городского округа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5C5EB8" w:rsidRPr="005C5EB8" w:rsidTr="005C5EB8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№9, ул. Освобождения Урала,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МПУТ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3142ED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r w:rsidR="005C5EB8"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5EB8" w:rsidRPr="005C5EB8" w:rsidTr="005C5EB8">
        <w:trPr>
          <w:trHeight w:val="12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по адресу ул. Огнеупорная, 2а (ранее котельная ООО "Кыштымский огнеупорный завод")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МПУТ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3142ED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</w:tr>
      <w:tr w:rsidR="005C5EB8" w:rsidRPr="005C5EB8" w:rsidTr="005C5EB8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по адресу ул. Мира,6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МПУТ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C5EB8" w:rsidRPr="005C5EB8" w:rsidTr="005C5EB8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по адресу ул. Боровая,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ЮжуралспецМС</w:t>
            </w:r>
            <w:proofErr w:type="spellEnd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ЮжуралспецМС</w:t>
            </w:r>
            <w:proofErr w:type="spellEnd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</w:tr>
      <w:tr w:rsidR="005C5EB8" w:rsidRPr="005C5EB8" w:rsidTr="005C5EB8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по адресу ул. Гузынина ,17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ЮжуралспецМС</w:t>
            </w:r>
            <w:proofErr w:type="spellEnd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ЮжуралспецМС</w:t>
            </w:r>
            <w:proofErr w:type="spellEnd"/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</w:tr>
      <w:tr w:rsidR="005C5EB8" w:rsidRPr="005C5EB8" w:rsidTr="005C5EB8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Котельная ЗАО "КМЭЗ" по адресу ул. П. Коммуны,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ООО «</w:t>
            </w:r>
            <w:proofErr w:type="spellStart"/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ЮжуралспецМВ</w:t>
            </w:r>
            <w:proofErr w:type="spellEnd"/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ЗАО "КМЭЗ"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135,80</w:t>
            </w:r>
          </w:p>
        </w:tc>
      </w:tr>
      <w:tr w:rsidR="005C5EB8" w:rsidRPr="005C5EB8" w:rsidTr="00E602DD">
        <w:trPr>
          <w:trHeight w:val="100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Котельная ОАО "КАЗ"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МП КГО «Многопрофильное предприятие»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ОАО "КАЗ"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C5EB8" w:rsidRPr="005C5EB8" w:rsidTr="005C5EB8">
        <w:trPr>
          <w:trHeight w:val="15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казенное учреждение здравоохранения "Санаторий "Лесное озеро" МВД России"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казенное учреждение здравоохранения "Санаторий "Лесное озеро" МВД России"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казенное учреждение здравоохранения "Санаторий "Лесное озеро" МВД России"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</w:tr>
      <w:tr w:rsidR="005C5EB8" w:rsidRPr="005C5EB8" w:rsidTr="005C5EB8">
        <w:trPr>
          <w:trHeight w:val="6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"Санаторий "Дальняя Дача"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"Санаторий "Дальняя Дача"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"Санаторий "Дальняя Дача"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</w:tr>
      <w:tr w:rsidR="005C5EB8" w:rsidRPr="005C5EB8" w:rsidTr="005C5EB8">
        <w:trPr>
          <w:trHeight w:val="6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п. Тайгинка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«Тепловые электрические сети и системы»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«Тепловые электрические сети и системы»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5C5EB8" w:rsidRPr="005C5EB8" w:rsidTr="005C5EB8">
        <w:trPr>
          <w:trHeight w:val="70"/>
        </w:trPr>
        <w:tc>
          <w:tcPr>
            <w:tcW w:w="4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B8" w:rsidRPr="005C5EB8" w:rsidRDefault="005C5EB8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установленная мощность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B8" w:rsidRPr="005C5EB8" w:rsidRDefault="00940C9F" w:rsidP="005C5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263,36</w:t>
            </w:r>
          </w:p>
        </w:tc>
      </w:tr>
    </w:tbl>
    <w:p w:rsidR="00E01357" w:rsidRPr="00E01357" w:rsidRDefault="00E01357" w:rsidP="00E01357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lang w:eastAsia="ru-RU"/>
        </w:rPr>
        <w:tab/>
      </w:r>
      <w:r w:rsidRPr="00E01357">
        <w:rPr>
          <w:rFonts w:ascii="Times New Roman" w:hAnsi="Times New Roman" w:cs="Times New Roman"/>
          <w:sz w:val="24"/>
          <w:lang w:eastAsia="ru-RU"/>
        </w:rPr>
        <w:t>Котельные №2, 3, 8 используют в качестве основного топлива уголь. Котельная №7 работает на дизельном топливе. Котельная по адресу ул. Щорса, 50 вырабатывает тепловую энергию используя электроэнергию.</w:t>
      </w:r>
    </w:p>
    <w:p w:rsidR="00E01357" w:rsidRPr="00E01357" w:rsidRDefault="00E01357" w:rsidP="00E01357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01357">
        <w:rPr>
          <w:rFonts w:ascii="Times New Roman" w:hAnsi="Times New Roman" w:cs="Times New Roman"/>
          <w:sz w:val="24"/>
          <w:lang w:eastAsia="ru-RU"/>
        </w:rPr>
        <w:tab/>
        <w:t>Основное топливо остальных котельных-природный газ.</w:t>
      </w:r>
    </w:p>
    <w:p w:rsidR="00E01357" w:rsidRDefault="00E01357" w:rsidP="00E01357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01357">
        <w:rPr>
          <w:rFonts w:ascii="Times New Roman" w:hAnsi="Times New Roman" w:cs="Times New Roman"/>
          <w:sz w:val="24"/>
          <w:lang w:eastAsia="ru-RU"/>
        </w:rPr>
        <w:tab/>
        <w:t xml:space="preserve">Транспортировка </w:t>
      </w:r>
      <w:r>
        <w:rPr>
          <w:rFonts w:ascii="Times New Roman" w:hAnsi="Times New Roman" w:cs="Times New Roman"/>
          <w:sz w:val="24"/>
          <w:lang w:eastAsia="ru-RU"/>
        </w:rPr>
        <w:t xml:space="preserve">теплоносителя до потребителей Кыштымского городского округа осуществляется по тепловым сетям общей </w:t>
      </w:r>
      <w:r w:rsidRPr="00F15E88">
        <w:rPr>
          <w:rFonts w:ascii="Times New Roman" w:hAnsi="Times New Roman" w:cs="Times New Roman"/>
          <w:sz w:val="24"/>
          <w:lang w:eastAsia="ru-RU"/>
        </w:rPr>
        <w:t>протяженностью 82 465,7 м в двухтрубном исполнении. Схема теплоснабжения от всех источников теплоснабжения  закрытая</w:t>
      </w:r>
      <w:r>
        <w:rPr>
          <w:rFonts w:ascii="Times New Roman" w:hAnsi="Times New Roman" w:cs="Times New Roman"/>
          <w:sz w:val="24"/>
          <w:lang w:eastAsia="ru-RU"/>
        </w:rPr>
        <w:t>, радиальная. Тепловые сети вводились в эксплуатацию с  1972 г. Износ тепловых сетей составляет более 50%. Изоляция трубопроводов изношена на 70%. Прис</w:t>
      </w:r>
      <w:r w:rsidR="00962DE3">
        <w:rPr>
          <w:rFonts w:ascii="Times New Roman" w:hAnsi="Times New Roman" w:cs="Times New Roman"/>
          <w:sz w:val="24"/>
          <w:lang w:eastAsia="ru-RU"/>
        </w:rPr>
        <w:t>утствуют участки тепловых сетей, проложенные совместно с трубопроводом холодного водоснабжения. Резервирование участков тепловых сетей схемой не предусмотрено.</w:t>
      </w:r>
    </w:p>
    <w:p w:rsidR="000C26A2" w:rsidRDefault="00962DE3" w:rsidP="00E013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  <w:t>Тепловые сети котельных №3,</w:t>
      </w:r>
      <w:r w:rsidR="00A021A7">
        <w:rPr>
          <w:rFonts w:ascii="Times New Roman" w:hAnsi="Times New Roman" w:cs="Times New Roman"/>
          <w:sz w:val="24"/>
          <w:lang w:eastAsia="ru-RU"/>
        </w:rPr>
        <w:t xml:space="preserve"> ул. Огнеупорная, 2а (ранее котельная ООО «Кыштымский огнеупорный завод»),</w:t>
      </w:r>
      <w:r>
        <w:rPr>
          <w:rFonts w:ascii="Times New Roman" w:hAnsi="Times New Roman" w:cs="Times New Roman"/>
          <w:sz w:val="24"/>
          <w:lang w:eastAsia="ru-RU"/>
        </w:rPr>
        <w:t xml:space="preserve"> ФКУЗ «Санаторий «Лесное озеро» МВД России», </w:t>
      </w:r>
      <w:r w:rsidRPr="005C5E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МУП "Санаторий "Дальняя Дача"</w:t>
      </w:r>
      <w:r w:rsidR="000C26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являются четырехтрубными.</w:t>
      </w:r>
    </w:p>
    <w:p w:rsidR="005653B8" w:rsidRPr="00CC0D56" w:rsidRDefault="00962DE3" w:rsidP="00CC0D5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CC0D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Тепловые сети от котельной </w:t>
      </w:r>
      <w:r w:rsidR="00CC0D56" w:rsidRPr="005C5E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МУП "Санаторий "Дальняя Дача"</w:t>
      </w:r>
      <w:r w:rsidR="00CC0D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находятся в обслуживании </w:t>
      </w:r>
      <w:r w:rsidR="00CC0D56" w:rsidRPr="00CC0D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МП КГО «Многопрофильное предприятие»</w:t>
      </w:r>
      <w:r w:rsidR="00CC0D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Остальные тепловые сети обслуживаются предприятиями, эксплуатирующими источник теплоснабжения.»</w:t>
      </w:r>
    </w:p>
    <w:p w:rsidR="00BE7A5C" w:rsidRPr="005E6591" w:rsidRDefault="00BE7A5C" w:rsidP="005E659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C0D56" w:rsidRPr="005E6591" w:rsidRDefault="00CC0D56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 w:rsidRPr="005E6591">
        <w:rPr>
          <w:rFonts w:ascii="Times New Roman" w:hAnsi="Times New Roman" w:cs="Times New Roman"/>
          <w:sz w:val="24"/>
        </w:rPr>
        <w:tab/>
        <w:t xml:space="preserve">3. Исключить из схемы теплоснабжения </w:t>
      </w:r>
      <w:r w:rsidR="005E6591" w:rsidRPr="005E6591">
        <w:rPr>
          <w:rFonts w:ascii="Times New Roman" w:hAnsi="Times New Roman" w:cs="Times New Roman"/>
          <w:sz w:val="24"/>
        </w:rPr>
        <w:t>по причине вывода из эксплуатации информацию:</w:t>
      </w:r>
    </w:p>
    <w:p w:rsidR="005E6591" w:rsidRPr="005E6591" w:rsidRDefault="005E6591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 w:rsidRPr="005E6591">
        <w:rPr>
          <w:rFonts w:ascii="Times New Roman" w:hAnsi="Times New Roman" w:cs="Times New Roman"/>
          <w:sz w:val="24"/>
        </w:rPr>
        <w:tab/>
        <w:t>- о  котельной №4, ул. В. Сергеевой,19 и тепловых сетях от данной котельной;</w:t>
      </w:r>
    </w:p>
    <w:p w:rsidR="005E6591" w:rsidRPr="005E6591" w:rsidRDefault="005E6591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 w:rsidRPr="005E6591">
        <w:rPr>
          <w:rFonts w:ascii="Times New Roman" w:hAnsi="Times New Roman" w:cs="Times New Roman"/>
          <w:sz w:val="24"/>
        </w:rPr>
        <w:tab/>
        <w:t xml:space="preserve">- о котельной №5, Район КАТО и тепловых сетях от </w:t>
      </w:r>
      <w:r>
        <w:rPr>
          <w:rFonts w:ascii="Times New Roman" w:hAnsi="Times New Roman" w:cs="Times New Roman"/>
          <w:sz w:val="24"/>
        </w:rPr>
        <w:t xml:space="preserve">данной </w:t>
      </w:r>
      <w:r w:rsidRPr="005E6591">
        <w:rPr>
          <w:rFonts w:ascii="Times New Roman" w:hAnsi="Times New Roman" w:cs="Times New Roman"/>
          <w:sz w:val="24"/>
        </w:rPr>
        <w:t>котельной;</w:t>
      </w:r>
    </w:p>
    <w:p w:rsidR="005E6591" w:rsidRPr="005E6591" w:rsidRDefault="005E6591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E659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 </w:t>
      </w:r>
      <w:r w:rsidRPr="005E6591">
        <w:rPr>
          <w:rFonts w:ascii="Times New Roman" w:hAnsi="Times New Roman" w:cs="Times New Roman"/>
          <w:sz w:val="24"/>
        </w:rPr>
        <w:t>котельн</w:t>
      </w:r>
      <w:r w:rsidR="00526F55">
        <w:rPr>
          <w:rFonts w:ascii="Times New Roman" w:hAnsi="Times New Roman" w:cs="Times New Roman"/>
          <w:sz w:val="24"/>
        </w:rPr>
        <w:t>ой</w:t>
      </w:r>
      <w:r w:rsidRPr="005E6591">
        <w:rPr>
          <w:rFonts w:ascii="Times New Roman" w:hAnsi="Times New Roman" w:cs="Times New Roman"/>
          <w:sz w:val="24"/>
        </w:rPr>
        <w:t xml:space="preserve"> №6, ул. В. Сергеевой (туберкулезная больница)</w:t>
      </w:r>
      <w:r>
        <w:rPr>
          <w:rFonts w:ascii="Times New Roman" w:hAnsi="Times New Roman" w:cs="Times New Roman"/>
          <w:sz w:val="24"/>
        </w:rPr>
        <w:t xml:space="preserve"> и тепловых сетях от котельной</w:t>
      </w:r>
      <w:r w:rsidRPr="005E6591">
        <w:rPr>
          <w:rFonts w:ascii="Times New Roman" w:hAnsi="Times New Roman" w:cs="Times New Roman"/>
          <w:sz w:val="24"/>
        </w:rPr>
        <w:t>;</w:t>
      </w:r>
    </w:p>
    <w:p w:rsidR="005E6591" w:rsidRPr="005E6591" w:rsidRDefault="005E6591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E659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о </w:t>
      </w:r>
      <w:r w:rsidRPr="005E6591">
        <w:rPr>
          <w:rFonts w:ascii="Times New Roman" w:hAnsi="Times New Roman" w:cs="Times New Roman"/>
          <w:sz w:val="24"/>
        </w:rPr>
        <w:t>котельн</w:t>
      </w:r>
      <w:r>
        <w:rPr>
          <w:rFonts w:ascii="Times New Roman" w:hAnsi="Times New Roman" w:cs="Times New Roman"/>
          <w:sz w:val="24"/>
        </w:rPr>
        <w:t>ой</w:t>
      </w:r>
      <w:r w:rsidRPr="005E6591">
        <w:rPr>
          <w:rFonts w:ascii="Times New Roman" w:hAnsi="Times New Roman" w:cs="Times New Roman"/>
          <w:sz w:val="24"/>
        </w:rPr>
        <w:t xml:space="preserve"> №10, ул. В. Сергеевой, 2а</w:t>
      </w:r>
      <w:r w:rsidR="000C26A2">
        <w:rPr>
          <w:rFonts w:ascii="Times New Roman" w:hAnsi="Times New Roman" w:cs="Times New Roman"/>
          <w:sz w:val="24"/>
        </w:rPr>
        <w:t xml:space="preserve"> и тепловых сетях от данной котельной</w:t>
      </w:r>
      <w:r w:rsidRPr="005E6591">
        <w:rPr>
          <w:rFonts w:ascii="Times New Roman" w:hAnsi="Times New Roman" w:cs="Times New Roman"/>
          <w:sz w:val="24"/>
        </w:rPr>
        <w:t>;</w:t>
      </w:r>
    </w:p>
    <w:p w:rsidR="000C26A2" w:rsidRDefault="000C26A2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E6591" w:rsidRPr="005E659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 котельной ОАО «</w:t>
      </w:r>
      <w:proofErr w:type="spellStart"/>
      <w:r>
        <w:rPr>
          <w:rFonts w:ascii="Times New Roman" w:hAnsi="Times New Roman" w:cs="Times New Roman"/>
          <w:sz w:val="24"/>
        </w:rPr>
        <w:t>Ксанта</w:t>
      </w:r>
      <w:proofErr w:type="spellEnd"/>
      <w:r>
        <w:rPr>
          <w:rFonts w:ascii="Times New Roman" w:hAnsi="Times New Roman" w:cs="Times New Roman"/>
          <w:sz w:val="24"/>
        </w:rPr>
        <w:t>», информацию о тепловых сетях от котельной ОАО «</w:t>
      </w:r>
      <w:proofErr w:type="spellStart"/>
      <w:r>
        <w:rPr>
          <w:rFonts w:ascii="Times New Roman" w:hAnsi="Times New Roman" w:cs="Times New Roman"/>
          <w:sz w:val="24"/>
        </w:rPr>
        <w:t>Ксанта</w:t>
      </w:r>
      <w:proofErr w:type="spellEnd"/>
      <w:r>
        <w:rPr>
          <w:rFonts w:ascii="Times New Roman" w:hAnsi="Times New Roman" w:cs="Times New Roman"/>
          <w:sz w:val="24"/>
        </w:rPr>
        <w:t>» считать информацией о тепловых сетях от котельной по ул. Боровая, 5;</w:t>
      </w:r>
    </w:p>
    <w:p w:rsidR="005E6591" w:rsidRDefault="000C26A2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 котельной п. Тайгинка.</w:t>
      </w:r>
    </w:p>
    <w:p w:rsidR="00947529" w:rsidRPr="005E6591" w:rsidRDefault="00947529" w:rsidP="005E659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E156F" w:rsidRDefault="00E40011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947529">
        <w:rPr>
          <w:rFonts w:ascii="Times New Roman" w:hAnsi="Times New Roman" w:cs="Times New Roman"/>
          <w:sz w:val="24"/>
        </w:rPr>
        <w:t>4. Внести следующие изменения в часть 2 «Источники тепловой энергии»</w:t>
      </w:r>
      <w:r w:rsidR="00CE156F">
        <w:rPr>
          <w:rFonts w:ascii="Times New Roman" w:hAnsi="Times New Roman" w:cs="Times New Roman"/>
          <w:sz w:val="24"/>
        </w:rPr>
        <w:t xml:space="preserve"> Книги</w:t>
      </w:r>
      <w:r w:rsidR="00CE156F">
        <w:rPr>
          <w:rFonts w:ascii="Times New Roman" w:hAnsi="Times New Roman" w:cs="Times New Roman"/>
          <w:sz w:val="24"/>
          <w:szCs w:val="28"/>
        </w:rPr>
        <w:t>2</w:t>
      </w:r>
      <w:r w:rsidR="00CE156F" w:rsidRPr="00B7312C">
        <w:rPr>
          <w:rFonts w:ascii="Times New Roman" w:hAnsi="Times New Roman" w:cs="Times New Roman"/>
          <w:sz w:val="24"/>
          <w:szCs w:val="28"/>
        </w:rPr>
        <w:t xml:space="preserve"> «</w:t>
      </w:r>
      <w:r w:rsidR="00CE156F">
        <w:rPr>
          <w:rFonts w:ascii="Times New Roman" w:hAnsi="Times New Roman" w:cs="Times New Roman"/>
          <w:sz w:val="24"/>
          <w:szCs w:val="28"/>
        </w:rPr>
        <w:t>Существующее положение в сфере производства, передачи и потребления тепловой энергии для целей теплоснабжения Кыштымского городского округа</w:t>
      </w:r>
      <w:r w:rsidR="00CE156F" w:rsidRPr="00B7312C">
        <w:rPr>
          <w:rFonts w:ascii="Times New Roman" w:hAnsi="Times New Roman" w:cs="Times New Roman"/>
          <w:sz w:val="24"/>
          <w:szCs w:val="28"/>
        </w:rPr>
        <w:t>»</w:t>
      </w:r>
      <w:r w:rsidR="00CE156F">
        <w:rPr>
          <w:rFonts w:ascii="Times New Roman" w:hAnsi="Times New Roman" w:cs="Times New Roman"/>
          <w:sz w:val="24"/>
          <w:szCs w:val="28"/>
        </w:rPr>
        <w:t>:</w:t>
      </w:r>
    </w:p>
    <w:p w:rsidR="00CE156F" w:rsidRDefault="00CE156F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-Таблицу №2.2. Котельная №2 читать в следующей редакции: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 xml:space="preserve">№  </w:t>
            </w:r>
            <w:proofErr w:type="gramStart"/>
            <w:r w:rsidRPr="0078774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78774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Наименование характеристики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Показатель характеристики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Котельная</w:t>
            </w:r>
          </w:p>
        </w:tc>
        <w:tc>
          <w:tcPr>
            <w:tcW w:w="3934" w:type="dxa"/>
            <w:vAlign w:val="center"/>
          </w:tcPr>
          <w:p w:rsidR="00FD3BA5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Слюдорудник</w:t>
            </w:r>
            <w:proofErr w:type="spell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 и техническая характеристика основного оборудования</w:t>
            </w:r>
          </w:p>
        </w:tc>
        <w:tc>
          <w:tcPr>
            <w:tcW w:w="3934" w:type="dxa"/>
            <w:vAlign w:val="center"/>
          </w:tcPr>
          <w:p w:rsidR="00982514" w:rsidRDefault="00982514" w:rsidP="0098251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Котлы:</w:t>
            </w:r>
          </w:p>
          <w:p w:rsidR="00982514" w:rsidRDefault="00982514" w:rsidP="0098251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КВОТ-0,8- 1 шт.</w:t>
            </w:r>
          </w:p>
          <w:p w:rsidR="00982514" w:rsidRDefault="00982514" w:rsidP="0098251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КВр-0,6К «Богатырь»-1 шт.</w:t>
            </w:r>
          </w:p>
          <w:p w:rsidR="00982514" w:rsidRDefault="00982514" w:rsidP="0098251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Сетевые насосы:</w:t>
            </w:r>
          </w:p>
          <w:p w:rsidR="00FD3BA5" w:rsidRDefault="00982514" w:rsidP="0098251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К80-50-200-2 шт.</w:t>
            </w:r>
          </w:p>
          <w:p w:rsidR="00982514" w:rsidRDefault="00982514" w:rsidP="0098251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К100-80-160-1 шт.</w:t>
            </w:r>
          </w:p>
          <w:p w:rsidR="00982514" w:rsidRPr="00FD3BA5" w:rsidRDefault="00982514" w:rsidP="0098251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КМ100-65-200 -1 шт.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Установленная тепловая мощность теплофикационного оборудования и теплофикационной установки</w:t>
            </w:r>
          </w:p>
        </w:tc>
        <w:tc>
          <w:tcPr>
            <w:tcW w:w="3934" w:type="dxa"/>
            <w:vAlign w:val="center"/>
          </w:tcPr>
          <w:p w:rsidR="00FD3BA5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</w:t>
            </w:r>
            <w:r w:rsidR="00FD3BA5">
              <w:rPr>
                <w:rFonts w:ascii="Times New Roman" w:hAnsi="Times New Roman" w:cs="Times New Roman"/>
                <w:szCs w:val="28"/>
              </w:rPr>
              <w:t xml:space="preserve"> Гкал/</w:t>
            </w:r>
            <w:proofErr w:type="gramStart"/>
            <w:r w:rsidR="00FD3BA5"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 ограничений тепловой мощности и значений располагаемой тепловой мощности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Величина потребления тепловой энергии (мощности) и теплоносителя на собственные и хозяйственные нужды и значение тепловой мощности нетто;</w:t>
            </w:r>
          </w:p>
        </w:tc>
        <w:tc>
          <w:tcPr>
            <w:tcW w:w="3934" w:type="dxa"/>
            <w:vAlign w:val="center"/>
          </w:tcPr>
          <w:p w:rsidR="00FD3BA5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0,13</w:t>
            </w:r>
            <w:r w:rsidRPr="00982514">
              <w:rPr>
                <w:rFonts w:ascii="Times New Roman" w:hAnsi="Times New Roman" w:cs="Times New Roman"/>
                <w:szCs w:val="28"/>
              </w:rPr>
              <w:t>Гкал/</w:t>
            </w:r>
            <w:proofErr w:type="gramStart"/>
            <w:r w:rsidRPr="00982514"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 ввода в эксплуатацию, наработка с начала эксплуатации, остаточный ресурс (с учетом мероприятий по его продлению) и год достижения паркового (индивидуального ресурса основного оборудования;</w:t>
            </w:r>
          </w:p>
        </w:tc>
        <w:tc>
          <w:tcPr>
            <w:tcW w:w="3934" w:type="dxa"/>
            <w:vAlign w:val="center"/>
          </w:tcPr>
          <w:p w:rsidR="00FD3BA5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1995 г.</w:t>
            </w:r>
          </w:p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1.6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Регулирование отпуска тепловой энергии от источников  тепловой, в том числе  наличие обоснований выбора температурного графика;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A021A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Качественное регулирование, температурный график </w:t>
            </w:r>
            <w:r w:rsidR="00A021A7">
              <w:rPr>
                <w:rFonts w:ascii="Times New Roman" w:hAnsi="Times New Roman" w:cs="Times New Roman"/>
                <w:szCs w:val="28"/>
              </w:rPr>
              <w:t>75-53,9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º С</w:t>
            </w:r>
            <w:proofErr w:type="gram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1.7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Среднегодовая загрузка оборудования и особенностей его загрузки в период зимнего максимума потребления тепловой энергии  и летнего минимума потребления тепловой энергии;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1.8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Способ учета тепла, отпущенного в паровые и водяные тепловые сети;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Расчетный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1.9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Статистика отказов и восстановлений основного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Отказов оборудования не зафиксировано</w:t>
            </w:r>
          </w:p>
        </w:tc>
      </w:tr>
      <w:tr w:rsidR="00982514" w:rsidRPr="0078774E" w:rsidTr="00FD3BA5">
        <w:tc>
          <w:tcPr>
            <w:tcW w:w="817" w:type="dxa"/>
            <w:vAlign w:val="center"/>
          </w:tcPr>
          <w:p w:rsidR="00982514" w:rsidRPr="0078774E" w:rsidRDefault="00982514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1.10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Характеристики водоподготовки и подпиточных устройств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Натрий-катионитный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фильтр</w:t>
            </w:r>
          </w:p>
        </w:tc>
      </w:tr>
      <w:tr w:rsidR="00982514" w:rsidRPr="0078774E" w:rsidTr="00FD3BA5">
        <w:tc>
          <w:tcPr>
            <w:tcW w:w="817" w:type="dxa"/>
            <w:vAlign w:val="center"/>
          </w:tcPr>
          <w:p w:rsidR="00982514" w:rsidRPr="0078774E" w:rsidRDefault="00982514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1.11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Предписание надзорных органов по запрещению дальнейшей эксплуатации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982514" w:rsidRPr="0078774E" w:rsidTr="00FD3BA5">
        <w:tc>
          <w:tcPr>
            <w:tcW w:w="817" w:type="dxa"/>
            <w:vAlign w:val="center"/>
          </w:tcPr>
          <w:p w:rsidR="00982514" w:rsidRPr="0078774E" w:rsidRDefault="00982514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1.12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Топливный режим (проектный, установленный)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Установленный</w:t>
            </w:r>
            <w:proofErr w:type="gramEnd"/>
          </w:p>
        </w:tc>
      </w:tr>
      <w:tr w:rsidR="00982514" w:rsidRPr="0078774E" w:rsidTr="00FD3BA5">
        <w:tc>
          <w:tcPr>
            <w:tcW w:w="817" w:type="dxa"/>
            <w:vAlign w:val="center"/>
          </w:tcPr>
          <w:p w:rsidR="00982514" w:rsidRPr="0078774E" w:rsidRDefault="00982514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1.13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Режим эксплуатации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золошламоотвалов</w:t>
            </w:r>
            <w:proofErr w:type="spellEnd"/>
          </w:p>
        </w:tc>
        <w:tc>
          <w:tcPr>
            <w:tcW w:w="3934" w:type="dxa"/>
            <w:vAlign w:val="center"/>
          </w:tcPr>
          <w:p w:rsidR="00982514" w:rsidRPr="0078774E" w:rsidRDefault="00982514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Ручной</w:t>
            </w:r>
          </w:p>
        </w:tc>
      </w:tr>
    </w:tbl>
    <w:p w:rsidR="00CE156F" w:rsidRDefault="00CE156F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CE156F" w:rsidRDefault="00CE156F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Информацию о котельной №5 в таблице №2.5. заменить информацией о котельной по ул. Щорса 50.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lastRenderedPageBreak/>
              <w:t xml:space="preserve">№  </w:t>
            </w:r>
            <w:proofErr w:type="gramStart"/>
            <w:r w:rsidRPr="0078774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78774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Наименование характеристики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Показатель характеристики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Котельная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Щорса, 50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 и техническая характеристика основного оборудования</w:t>
            </w:r>
          </w:p>
        </w:tc>
        <w:tc>
          <w:tcPr>
            <w:tcW w:w="3934" w:type="dxa"/>
            <w:vAlign w:val="center"/>
          </w:tcPr>
          <w:p w:rsidR="00FD3BA5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Электрокотел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Эван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 ЭПО-54 -2 шт.</w:t>
            </w:r>
          </w:p>
          <w:p w:rsidR="00FD3BA5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Циркуляционные насосы:</w:t>
            </w:r>
          </w:p>
          <w:p w:rsidR="00FD3BA5" w:rsidRPr="00FD3BA5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ТОР-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RL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30/7.5-2 шт.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Установленная тепловая мощность теплофикационного оборудования и теплофикационной установки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0,093 Гкал/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 ограничений тепловой мощности и значений располагаемой тепловой мощности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Величина потребления тепловой энергии (мощности) и теплоносителя на собственные и хозяйственные нужды и значение тепловой мощности нетто;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 ввода в эксплуатацию, наработка с начала эксплуатации, остаточный ресурс (с учетом мероприятий по его продлению) и год достижения паркового (индивидуального ресурса основного оборудования;</w:t>
            </w:r>
          </w:p>
        </w:tc>
        <w:tc>
          <w:tcPr>
            <w:tcW w:w="3934" w:type="dxa"/>
            <w:vAlign w:val="center"/>
          </w:tcPr>
          <w:p w:rsidR="00FD3BA5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2015г.</w:t>
            </w:r>
          </w:p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1.6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Регулирование отпуска тепловой энергии от источников  тепловой, в том числе  наличие обоснований выбора температурного графика;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A021A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Качественное регулирование, температурный график </w:t>
            </w:r>
            <w:r w:rsidR="00A021A7">
              <w:rPr>
                <w:rFonts w:ascii="Times New Roman" w:hAnsi="Times New Roman" w:cs="Times New Roman"/>
                <w:szCs w:val="28"/>
              </w:rPr>
              <w:t>85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A021A7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º С</w:t>
            </w:r>
            <w:proofErr w:type="gram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1.7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Среднегодовая загрузка оборудования и особенностей его загрузки в период зимнего максимума потребления тепловой энергии  и летнего минимума потребления тепловой энергии;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1.8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Способ учета тепла, отпущенного в паровые и водяные тепловые сети;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Расчетный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1.9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Статистика отказов и восстановлений основного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Отказов оборудования не зафиксировано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1.10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Характеристики водоподготовки и подпиточных устройств</w:t>
            </w:r>
          </w:p>
        </w:tc>
        <w:tc>
          <w:tcPr>
            <w:tcW w:w="3934" w:type="dxa"/>
            <w:vAlign w:val="center"/>
          </w:tcPr>
          <w:p w:rsidR="00FD3BA5" w:rsidRPr="00FD3BA5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Магистральный фильтр ИТА-31ВВ, умягчающий регенерируемый картридж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Cation</w:t>
            </w:r>
            <w:proofErr w:type="spellEnd"/>
            <w:r w:rsidRPr="00FD3BA5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Anion</w:t>
            </w:r>
            <w:r w:rsidRPr="00FD3BA5">
              <w:rPr>
                <w:rFonts w:ascii="Times New Roman" w:hAnsi="Times New Roman" w:cs="Times New Roman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Jumb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1.11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Предписание надзорных органов по запрещению дальнейшей эксплуатации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1.12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Топливный режим (проектный, установленный)</w:t>
            </w:r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Установленный</w:t>
            </w:r>
            <w:proofErr w:type="gramEnd"/>
          </w:p>
        </w:tc>
      </w:tr>
      <w:tr w:rsidR="00FD3BA5" w:rsidRPr="0078774E" w:rsidTr="00FD3BA5">
        <w:tc>
          <w:tcPr>
            <w:tcW w:w="817" w:type="dxa"/>
            <w:vAlign w:val="center"/>
          </w:tcPr>
          <w:p w:rsidR="00FD3BA5" w:rsidRPr="0078774E" w:rsidRDefault="00FD3BA5" w:rsidP="00FD3BA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1.13</w:t>
            </w:r>
          </w:p>
        </w:tc>
        <w:tc>
          <w:tcPr>
            <w:tcW w:w="4820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Режим эксплуатации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золошламоотвалов</w:t>
            </w:r>
            <w:proofErr w:type="spellEnd"/>
          </w:p>
        </w:tc>
        <w:tc>
          <w:tcPr>
            <w:tcW w:w="3934" w:type="dxa"/>
            <w:vAlign w:val="center"/>
          </w:tcPr>
          <w:p w:rsidR="00FD3BA5" w:rsidRPr="0078774E" w:rsidRDefault="00FD3BA5" w:rsidP="00FD3BA5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D3BA5" w:rsidRDefault="00FD3BA5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CE156F" w:rsidRDefault="00CE156F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Таблицу №2.15. Котельная ООО «КОЗ» читать в следующей редакции:</w:t>
      </w:r>
    </w:p>
    <w:p w:rsidR="0078774E" w:rsidRDefault="0078774E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№2.15.Котельная по адресу ул. Огнеупорная, 2а (ранее котельная ООО «КОЗ»)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78774E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 xml:space="preserve">№  </w:t>
            </w:r>
            <w:proofErr w:type="gramStart"/>
            <w:r w:rsidRPr="0078774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78774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78774E" w:rsidRPr="0078774E" w:rsidRDefault="0078774E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Наименование характеристики</w:t>
            </w:r>
          </w:p>
        </w:tc>
        <w:tc>
          <w:tcPr>
            <w:tcW w:w="3934" w:type="dxa"/>
            <w:vAlign w:val="center"/>
          </w:tcPr>
          <w:p w:rsidR="0078774E" w:rsidRPr="0078774E" w:rsidRDefault="0078774E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Показатель характеристики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78774E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Котельная</w:t>
            </w:r>
          </w:p>
        </w:tc>
        <w:tc>
          <w:tcPr>
            <w:tcW w:w="3934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Огнеупорная,2а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78774E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820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 и техническая характеристика основного оборудования</w:t>
            </w:r>
          </w:p>
        </w:tc>
        <w:tc>
          <w:tcPr>
            <w:tcW w:w="3934" w:type="dxa"/>
            <w:vAlign w:val="center"/>
          </w:tcPr>
          <w:p w:rsid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Котлы:</w:t>
            </w:r>
          </w:p>
          <w:p w:rsid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ДКВР 6,5/13 1 шт.</w:t>
            </w:r>
          </w:p>
          <w:p w:rsid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REX</w:t>
            </w:r>
            <w:r w:rsidRPr="0078774E">
              <w:rPr>
                <w:rFonts w:ascii="Times New Roman" w:hAnsi="Times New Roman" w:cs="Times New Roman"/>
                <w:szCs w:val="28"/>
              </w:rPr>
              <w:t xml:space="preserve"> 350 1 </w:t>
            </w:r>
            <w:r>
              <w:rPr>
                <w:rFonts w:ascii="Times New Roman" w:hAnsi="Times New Roman" w:cs="Times New Roman"/>
                <w:szCs w:val="28"/>
              </w:rPr>
              <w:t>шт.</w:t>
            </w:r>
          </w:p>
          <w:p w:rsid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Сетевые насосы:</w:t>
            </w:r>
          </w:p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 320/50 3 шт.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78774E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4820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Установленная тепловая мощность теплофикационного оборудования и теплофикационной установки</w:t>
            </w:r>
          </w:p>
        </w:tc>
        <w:tc>
          <w:tcPr>
            <w:tcW w:w="3934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6,01 Гкал/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78774E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4820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 ограничений тепловой мощности и значений располагаемой тепловой мощности</w:t>
            </w:r>
          </w:p>
        </w:tc>
        <w:tc>
          <w:tcPr>
            <w:tcW w:w="3934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1.4</w:t>
            </w:r>
          </w:p>
        </w:tc>
        <w:tc>
          <w:tcPr>
            <w:tcW w:w="4820" w:type="dxa"/>
            <w:vAlign w:val="center"/>
          </w:tcPr>
          <w:p w:rsidR="0078774E" w:rsidRPr="0078774E" w:rsidRDefault="00433824" w:rsidP="0043382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Величина потребления тепловой энергии (мощности) и теплоносителя на собственные и хозяйственные нужды и значение тепловой мощности нетто;</w:t>
            </w:r>
          </w:p>
        </w:tc>
        <w:tc>
          <w:tcPr>
            <w:tcW w:w="3934" w:type="dxa"/>
            <w:vAlign w:val="center"/>
          </w:tcPr>
          <w:p w:rsidR="0078774E" w:rsidRPr="0078774E" w:rsidRDefault="0043382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Гкал/час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4820" w:type="dxa"/>
            <w:vAlign w:val="center"/>
          </w:tcPr>
          <w:p w:rsidR="0078774E" w:rsidRPr="0078774E" w:rsidRDefault="00433824" w:rsidP="0043382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 ввода в эксплуатацию, наработка с начала эксплуатации, остаточный ресурс (с учетом мероприятий по его продлению) и год достижения паркового (индивидуального ресурса основного оборудования;</w:t>
            </w:r>
          </w:p>
        </w:tc>
        <w:tc>
          <w:tcPr>
            <w:tcW w:w="3934" w:type="dxa"/>
            <w:vAlign w:val="center"/>
          </w:tcPr>
          <w:p w:rsidR="0078774E" w:rsidRDefault="0043382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1971 г.</w:t>
            </w:r>
          </w:p>
          <w:p w:rsidR="00433824" w:rsidRPr="0078774E" w:rsidRDefault="0043382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1.6</w:t>
            </w:r>
          </w:p>
        </w:tc>
        <w:tc>
          <w:tcPr>
            <w:tcW w:w="4820" w:type="dxa"/>
            <w:vAlign w:val="center"/>
          </w:tcPr>
          <w:p w:rsidR="0078774E" w:rsidRPr="0078774E" w:rsidRDefault="0043382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Регулирование отпуска тепловой энергии от источников  тепловой</w:t>
            </w:r>
            <w:r w:rsidR="00162E54">
              <w:rPr>
                <w:rFonts w:ascii="Times New Roman" w:hAnsi="Times New Roman" w:cs="Times New Roman"/>
                <w:szCs w:val="28"/>
              </w:rPr>
              <w:t>, в том числе  наличие обоснований выбора температурного графика;</w:t>
            </w:r>
          </w:p>
        </w:tc>
        <w:tc>
          <w:tcPr>
            <w:tcW w:w="3934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Качественное регулирование, температурный график 95-70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º С</w:t>
            </w:r>
            <w:proofErr w:type="gramEnd"/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1.7</w:t>
            </w:r>
          </w:p>
        </w:tc>
        <w:tc>
          <w:tcPr>
            <w:tcW w:w="4820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Среднегодовая загрузка оборудования и особенностей его загрузки в период зимнего максимума потребления тепловой энергии  и летнего минимума потребления тепловой энергии;</w:t>
            </w:r>
          </w:p>
        </w:tc>
        <w:tc>
          <w:tcPr>
            <w:tcW w:w="3934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1.8</w:t>
            </w:r>
          </w:p>
        </w:tc>
        <w:tc>
          <w:tcPr>
            <w:tcW w:w="4820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Способ учета тепла, отпущенного в паровые и водяные тепловые сети;</w:t>
            </w:r>
          </w:p>
        </w:tc>
        <w:tc>
          <w:tcPr>
            <w:tcW w:w="3934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Расчетный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1.9</w:t>
            </w:r>
          </w:p>
        </w:tc>
        <w:tc>
          <w:tcPr>
            <w:tcW w:w="4820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Статистика отказов и восстановлений основного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Отказов оборудования не зафиксировано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1.10</w:t>
            </w:r>
          </w:p>
        </w:tc>
        <w:tc>
          <w:tcPr>
            <w:tcW w:w="4820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Характеристики водоподготовки и подпиточных устройств</w:t>
            </w:r>
          </w:p>
        </w:tc>
        <w:tc>
          <w:tcPr>
            <w:tcW w:w="3934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Натрий-катионитный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фильтр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1.11</w:t>
            </w:r>
          </w:p>
        </w:tc>
        <w:tc>
          <w:tcPr>
            <w:tcW w:w="4820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Предписание надзорных органов по запрещению дальнейшей эксплуатации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1.12</w:t>
            </w:r>
          </w:p>
        </w:tc>
        <w:tc>
          <w:tcPr>
            <w:tcW w:w="4820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Топливный режим (проектный, установленный)</w:t>
            </w:r>
          </w:p>
        </w:tc>
        <w:tc>
          <w:tcPr>
            <w:tcW w:w="3934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Установленный</w:t>
            </w:r>
            <w:proofErr w:type="gramEnd"/>
          </w:p>
        </w:tc>
      </w:tr>
      <w:tr w:rsidR="0078774E" w:rsidRPr="0078774E" w:rsidTr="0078774E">
        <w:tc>
          <w:tcPr>
            <w:tcW w:w="817" w:type="dxa"/>
            <w:vAlign w:val="center"/>
          </w:tcPr>
          <w:p w:rsidR="0078774E" w:rsidRPr="0078774E" w:rsidRDefault="00C90B77" w:rsidP="0078774E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1.13</w:t>
            </w:r>
          </w:p>
        </w:tc>
        <w:tc>
          <w:tcPr>
            <w:tcW w:w="4820" w:type="dxa"/>
            <w:vAlign w:val="center"/>
          </w:tcPr>
          <w:p w:rsidR="0078774E" w:rsidRPr="0078774E" w:rsidRDefault="00162E54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Режим эксплуатации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золошламоотвалов</w:t>
            </w:r>
            <w:proofErr w:type="spellEnd"/>
          </w:p>
        </w:tc>
        <w:tc>
          <w:tcPr>
            <w:tcW w:w="3934" w:type="dxa"/>
            <w:vAlign w:val="center"/>
          </w:tcPr>
          <w:p w:rsidR="0078774E" w:rsidRPr="0078774E" w:rsidRDefault="0078774E" w:rsidP="0078774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8774E" w:rsidRDefault="0078774E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CE156F" w:rsidRDefault="00CE156F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дополнить  следующими данными:</w:t>
      </w:r>
    </w:p>
    <w:p w:rsidR="00CE156F" w:rsidRDefault="0078774E" w:rsidP="005E659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№2.18. 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 xml:space="preserve">№  </w:t>
            </w:r>
            <w:proofErr w:type="gramStart"/>
            <w:r w:rsidRPr="0078774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78774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Наименование характеристики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774E">
              <w:rPr>
                <w:rFonts w:ascii="Times New Roman" w:hAnsi="Times New Roman" w:cs="Times New Roman"/>
                <w:szCs w:val="28"/>
              </w:rPr>
              <w:t>Показатель характеристики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Котельная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0B7AA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ул. </w:t>
            </w:r>
            <w:r w:rsidR="000B7AAC">
              <w:rPr>
                <w:rFonts w:ascii="Times New Roman" w:hAnsi="Times New Roman" w:cs="Times New Roman"/>
                <w:szCs w:val="28"/>
              </w:rPr>
              <w:t>Мира, д.6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 и техническая характеристика основного оборудования</w:t>
            </w:r>
          </w:p>
        </w:tc>
        <w:tc>
          <w:tcPr>
            <w:tcW w:w="3934" w:type="dxa"/>
            <w:vAlign w:val="center"/>
          </w:tcPr>
          <w:p w:rsidR="00982514" w:rsidRPr="00A021A7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Котлы</w:t>
            </w:r>
            <w:r w:rsidRPr="00A021A7">
              <w:rPr>
                <w:rFonts w:ascii="Times New Roman" w:hAnsi="Times New Roman" w:cs="Times New Roman"/>
                <w:szCs w:val="28"/>
                <w:lang w:val="en-US"/>
              </w:rPr>
              <w:t>:</w:t>
            </w:r>
          </w:p>
          <w:p w:rsidR="00982514" w:rsidRPr="00A021A7" w:rsidRDefault="000B7AAC" w:rsidP="00F15E88">
            <w:pPr>
              <w:pStyle w:val="a4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PROTHERM DELTAATE -52 -1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r w:rsidRPr="000B7AAC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  <w:p w:rsidR="000B7AAC" w:rsidRPr="00A021A7" w:rsidRDefault="000B7AAC" w:rsidP="000B7AAC">
            <w:pPr>
              <w:pStyle w:val="a4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PROTHERMDELTAATE</w:t>
            </w:r>
            <w:r w:rsidRPr="00A021A7">
              <w:rPr>
                <w:rFonts w:ascii="Times New Roman" w:hAnsi="Times New Roman" w:cs="Times New Roman"/>
                <w:szCs w:val="28"/>
                <w:lang w:val="en-US"/>
              </w:rPr>
              <w:t xml:space="preserve"> -37 -1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r w:rsidRPr="00A021A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  <w:p w:rsidR="00982514" w:rsidRPr="00E51BA5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Сетевыенасосы</w:t>
            </w:r>
            <w:proofErr w:type="spellEnd"/>
            <w:r w:rsidRPr="00E51BA5">
              <w:rPr>
                <w:rFonts w:ascii="Times New Roman" w:hAnsi="Times New Roman" w:cs="Times New Roman"/>
                <w:szCs w:val="28"/>
              </w:rPr>
              <w:t>:</w:t>
            </w:r>
          </w:p>
          <w:p w:rsidR="00982514" w:rsidRPr="000B7AAC" w:rsidRDefault="000B7AAC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WILO</w:t>
            </w:r>
            <w:r>
              <w:rPr>
                <w:rFonts w:ascii="Times New Roman" w:hAnsi="Times New Roman" w:cs="Times New Roman"/>
                <w:szCs w:val="28"/>
              </w:rPr>
              <w:t xml:space="preserve"> ТОР-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E51BA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40/7- 2 шт.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Установленная тепловая мощность теплофикационного оборудования и теплофикационной установки</w:t>
            </w:r>
          </w:p>
        </w:tc>
        <w:tc>
          <w:tcPr>
            <w:tcW w:w="3934" w:type="dxa"/>
            <w:vAlign w:val="center"/>
          </w:tcPr>
          <w:p w:rsidR="00982514" w:rsidRPr="0078774E" w:rsidRDefault="000B7AAC" w:rsidP="000B7AA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0,077</w:t>
            </w:r>
            <w:r w:rsidR="00982514">
              <w:rPr>
                <w:rFonts w:ascii="Times New Roman" w:hAnsi="Times New Roman" w:cs="Times New Roman"/>
                <w:szCs w:val="28"/>
              </w:rPr>
              <w:t xml:space="preserve"> Гкал/</w:t>
            </w:r>
            <w:proofErr w:type="gramStart"/>
            <w:r w:rsidR="00982514"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 ограничений тепловой мощности и значений располагаемой тепловой мощности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Величина потребления тепловой энергии (мощности) и теплоносителя на собственные и хозяйственные нужды и значение тепловой мощности нетто;</w:t>
            </w:r>
          </w:p>
        </w:tc>
        <w:tc>
          <w:tcPr>
            <w:tcW w:w="3934" w:type="dxa"/>
            <w:vAlign w:val="center"/>
          </w:tcPr>
          <w:p w:rsidR="00982514" w:rsidRPr="0078774E" w:rsidRDefault="000B7AAC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 ввода в эксплуатацию, наработка с начала эксплуатации, остаточный ресурс (с учетом мероприятий по его продлению) и год достижения паркового (индивидуального ресурса основного оборудования;</w:t>
            </w:r>
          </w:p>
        </w:tc>
        <w:tc>
          <w:tcPr>
            <w:tcW w:w="3934" w:type="dxa"/>
            <w:vAlign w:val="center"/>
          </w:tcPr>
          <w:p w:rsidR="00982514" w:rsidRDefault="000B7AAC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2012г.</w:t>
            </w:r>
          </w:p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1.6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Регулирование отпуска тепловой энергии от источников  тепловой, в том числе  наличие обоснований выбора температурного графика;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0B7AA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Качественное регул</w:t>
            </w:r>
            <w:r w:rsidR="000B7AAC">
              <w:rPr>
                <w:rFonts w:ascii="Times New Roman" w:hAnsi="Times New Roman" w:cs="Times New Roman"/>
                <w:szCs w:val="28"/>
              </w:rPr>
              <w:t>ирование, температурный график 80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B7AAC">
              <w:rPr>
                <w:rFonts w:ascii="Times New Roman" w:hAnsi="Times New Roman" w:cs="Times New Roman"/>
                <w:szCs w:val="28"/>
              </w:rPr>
              <w:t>65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º С</w:t>
            </w:r>
            <w:proofErr w:type="gramEnd"/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1.7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Среднегодовая загрузка оборудования и особенностей его загрузки в период зимнего максимума потребления тепловой энергии  и летнего минимума потребления тепловой энергии;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1.8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Способ учета тепла, отпущенного в паровые и водяные тепловые сети;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Расчетный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1.9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Статистика отказов и восстановлений основного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Отказов оборудования не зафиксировано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1.10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Характеристики водоподготовки и подпиточных устройств</w:t>
            </w:r>
          </w:p>
        </w:tc>
        <w:tc>
          <w:tcPr>
            <w:tcW w:w="3934" w:type="dxa"/>
            <w:vAlign w:val="center"/>
          </w:tcPr>
          <w:p w:rsidR="00982514" w:rsidRPr="0078774E" w:rsidRDefault="000B7AAC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1.11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Предписание надзорных органов по запрещению дальнейшей эксплуатации оборудования источников тепловой энергии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1.12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Топливный режим (проектный, установленный)</w:t>
            </w:r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Установленный</w:t>
            </w:r>
            <w:proofErr w:type="gramEnd"/>
          </w:p>
        </w:tc>
      </w:tr>
      <w:tr w:rsidR="00982514" w:rsidRPr="0078774E" w:rsidTr="00F15E88">
        <w:tc>
          <w:tcPr>
            <w:tcW w:w="817" w:type="dxa"/>
            <w:vAlign w:val="center"/>
          </w:tcPr>
          <w:p w:rsidR="00982514" w:rsidRPr="0078774E" w:rsidRDefault="00982514" w:rsidP="00F15E88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1.13</w:t>
            </w:r>
          </w:p>
        </w:tc>
        <w:tc>
          <w:tcPr>
            <w:tcW w:w="4820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Режим эксплуатации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золошламоотвалов</w:t>
            </w:r>
            <w:proofErr w:type="spellEnd"/>
          </w:p>
        </w:tc>
        <w:tc>
          <w:tcPr>
            <w:tcW w:w="3934" w:type="dxa"/>
            <w:vAlign w:val="center"/>
          </w:tcPr>
          <w:p w:rsidR="00982514" w:rsidRPr="0078774E" w:rsidRDefault="00982514" w:rsidP="00F15E88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514" w:rsidRDefault="00982514" w:rsidP="005E659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D3076" w:rsidRDefault="00E40011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47529">
        <w:rPr>
          <w:rFonts w:ascii="Times New Roman" w:hAnsi="Times New Roman" w:cs="Times New Roman"/>
          <w:sz w:val="24"/>
        </w:rPr>
        <w:t>5</w:t>
      </w:r>
      <w:r w:rsidR="00CD3076">
        <w:rPr>
          <w:rFonts w:ascii="Times New Roman" w:hAnsi="Times New Roman" w:cs="Times New Roman"/>
          <w:sz w:val="24"/>
        </w:rPr>
        <w:t>. Согласно п. 5 Требований к схемам теплоснабжения, утвержденных постановлением Правительства РФ от 22.02.2012г. №154, раздел «Показатели перспективного спроса на тепловую энергию (мощность) и теплоноситель в установленных границах территории поселения, городского округа» должен содержать информацию о</w:t>
      </w:r>
      <w:r w:rsidR="00B715C3">
        <w:rPr>
          <w:rFonts w:ascii="Times New Roman" w:hAnsi="Times New Roman" w:cs="Times New Roman"/>
          <w:sz w:val="24"/>
        </w:rPr>
        <w:t>б</w:t>
      </w:r>
      <w:r w:rsidR="00CD3076">
        <w:rPr>
          <w:rFonts w:ascii="Times New Roman" w:hAnsi="Times New Roman" w:cs="Times New Roman"/>
          <w:sz w:val="24"/>
        </w:rPr>
        <w:t xml:space="preserve"> объемах потребления тепловой энергии (мощности</w:t>
      </w:r>
      <w:r w:rsidR="00E308BC">
        <w:rPr>
          <w:rFonts w:ascii="Times New Roman" w:hAnsi="Times New Roman" w:cs="Times New Roman"/>
          <w:sz w:val="24"/>
        </w:rPr>
        <w:t xml:space="preserve">) </w:t>
      </w:r>
      <w:r w:rsidR="00CD3076">
        <w:rPr>
          <w:rFonts w:ascii="Times New Roman" w:hAnsi="Times New Roman" w:cs="Times New Roman"/>
          <w:sz w:val="24"/>
        </w:rPr>
        <w:t xml:space="preserve"> и прирост</w:t>
      </w:r>
      <w:r w:rsidR="00E308BC">
        <w:rPr>
          <w:rFonts w:ascii="Times New Roman" w:hAnsi="Times New Roman" w:cs="Times New Roman"/>
          <w:sz w:val="24"/>
        </w:rPr>
        <w:t>ы потребления тепловой энергии.</w:t>
      </w:r>
    </w:p>
    <w:p w:rsidR="00E40011" w:rsidRDefault="00083E63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</w:t>
      </w:r>
      <w:r w:rsidR="00B715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дополнить</w:t>
      </w:r>
      <w:r w:rsidR="00CD3076">
        <w:rPr>
          <w:rFonts w:ascii="Times New Roman" w:hAnsi="Times New Roman" w:cs="Times New Roman"/>
          <w:sz w:val="24"/>
        </w:rPr>
        <w:t xml:space="preserve">Книгу 1 « Показатели перспективного спроса на тепловую энергию (мощность) и теплоноситель в установленных границах территории поселения, городского округа» </w:t>
      </w:r>
      <w:r w:rsidR="00B715C3">
        <w:rPr>
          <w:rFonts w:ascii="Times New Roman" w:hAnsi="Times New Roman" w:cs="Times New Roman"/>
          <w:sz w:val="24"/>
        </w:rPr>
        <w:t xml:space="preserve"> схемы теплоснабжения Кыштымского городского округа </w:t>
      </w:r>
      <w:r w:rsidR="00CD3076">
        <w:rPr>
          <w:rFonts w:ascii="Times New Roman" w:hAnsi="Times New Roman" w:cs="Times New Roman"/>
          <w:sz w:val="24"/>
        </w:rPr>
        <w:t xml:space="preserve"> следующим содержанием:</w:t>
      </w:r>
    </w:p>
    <w:p w:rsidR="00CD3076" w:rsidRDefault="00CD3076" w:rsidP="005E659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83E63" w:rsidRDefault="00083E63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Существенного прироста строительных фондов в зонах действия других источников теплоснабжения не предвидится. Соответственно и прирост</w:t>
      </w:r>
      <w:r w:rsidR="007D19F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тепловых нагрузок по зонам де</w:t>
      </w:r>
      <w:r w:rsidR="007D19F7">
        <w:rPr>
          <w:rFonts w:ascii="Times New Roman" w:hAnsi="Times New Roman" w:cs="Times New Roman"/>
          <w:sz w:val="24"/>
        </w:rPr>
        <w:t xml:space="preserve">йствия остальных источников теплоснабжения не </w:t>
      </w:r>
      <w:r w:rsidR="008A08FA">
        <w:rPr>
          <w:rFonts w:ascii="Times New Roman" w:hAnsi="Times New Roman" w:cs="Times New Roman"/>
          <w:sz w:val="24"/>
        </w:rPr>
        <w:t>прогнозируется</w:t>
      </w:r>
      <w:r w:rsidR="007D19F7">
        <w:rPr>
          <w:rFonts w:ascii="Times New Roman" w:hAnsi="Times New Roman" w:cs="Times New Roman"/>
          <w:sz w:val="24"/>
        </w:rPr>
        <w:t>.</w:t>
      </w:r>
    </w:p>
    <w:p w:rsidR="007D19F7" w:rsidRDefault="007D19F7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Прогноз потребления тепловой энергии потребителями Кыштымского городского округа произведен с учетом фактически наблюдаемого повышения энергоэффективности (снижение удельного теплопотребления) в существующих системах теплоснабжения, как у потребителей, так и при транспортировке тепловой энергии за счет реконструкции тепловых сетей.</w:t>
      </w:r>
    </w:p>
    <w:p w:rsidR="007D19F7" w:rsidRDefault="007D19F7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Кыштымском городском округе за последние 5 лет, при достаточно интенсивном подключении объектов нового строительства, роста отпуска тепловой энергии не происходит. Наиболее вероятным объяснением этому может служить повышение энергоэффективности существующих фондов, компенсирующее пр</w:t>
      </w:r>
      <w:r w:rsidR="002D68C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рост потребления новостроек. Кроме того, </w:t>
      </w:r>
      <w:r w:rsidR="00155114">
        <w:rPr>
          <w:rFonts w:ascii="Times New Roman" w:hAnsi="Times New Roman" w:cs="Times New Roman"/>
          <w:sz w:val="24"/>
        </w:rPr>
        <w:t xml:space="preserve">часть потребителей отказалась (частный сектор) от централизованного теплоснабжения </w:t>
      </w:r>
      <w:r w:rsidR="00407D08">
        <w:rPr>
          <w:rFonts w:ascii="Times New Roman" w:hAnsi="Times New Roman" w:cs="Times New Roman"/>
          <w:sz w:val="24"/>
        </w:rPr>
        <w:t>в пользу</w:t>
      </w:r>
      <w:r w:rsidR="00A44355">
        <w:rPr>
          <w:rFonts w:ascii="Times New Roman" w:hAnsi="Times New Roman" w:cs="Times New Roman"/>
          <w:sz w:val="24"/>
        </w:rPr>
        <w:t xml:space="preserve"> индивидуальны</w:t>
      </w:r>
      <w:r w:rsidR="00407D08">
        <w:rPr>
          <w:rFonts w:ascii="Times New Roman" w:hAnsi="Times New Roman" w:cs="Times New Roman"/>
          <w:sz w:val="24"/>
        </w:rPr>
        <w:t>х</w:t>
      </w:r>
      <w:r w:rsidR="00A44355">
        <w:rPr>
          <w:rFonts w:ascii="Times New Roman" w:hAnsi="Times New Roman" w:cs="Times New Roman"/>
          <w:sz w:val="24"/>
        </w:rPr>
        <w:t xml:space="preserve"> источник</w:t>
      </w:r>
      <w:r w:rsidR="00407D08">
        <w:rPr>
          <w:rFonts w:ascii="Times New Roman" w:hAnsi="Times New Roman" w:cs="Times New Roman"/>
          <w:sz w:val="24"/>
        </w:rPr>
        <w:t>ов</w:t>
      </w:r>
      <w:r w:rsidR="00A44355">
        <w:rPr>
          <w:rFonts w:ascii="Times New Roman" w:hAnsi="Times New Roman" w:cs="Times New Roman"/>
          <w:sz w:val="24"/>
        </w:rPr>
        <w:t xml:space="preserve"> те</w:t>
      </w:r>
      <w:r w:rsidR="00155114">
        <w:rPr>
          <w:rFonts w:ascii="Times New Roman" w:hAnsi="Times New Roman" w:cs="Times New Roman"/>
          <w:sz w:val="24"/>
        </w:rPr>
        <w:t>плоснабжения (электрокотл</w:t>
      </w:r>
      <w:r w:rsidR="00407D08">
        <w:rPr>
          <w:rFonts w:ascii="Times New Roman" w:hAnsi="Times New Roman" w:cs="Times New Roman"/>
          <w:sz w:val="24"/>
        </w:rPr>
        <w:t>ы</w:t>
      </w:r>
      <w:r w:rsidR="00155114">
        <w:rPr>
          <w:rFonts w:ascii="Times New Roman" w:hAnsi="Times New Roman" w:cs="Times New Roman"/>
          <w:sz w:val="24"/>
        </w:rPr>
        <w:t>, АГВ).</w:t>
      </w:r>
    </w:p>
    <w:p w:rsidR="00155114" w:rsidRDefault="00155114" w:rsidP="005E659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879F1">
        <w:rPr>
          <w:rFonts w:ascii="Times New Roman" w:hAnsi="Times New Roman" w:cs="Times New Roman"/>
          <w:sz w:val="24"/>
        </w:rPr>
        <w:t>Во исполнение з</w:t>
      </w:r>
      <w:r w:rsidRPr="00155114">
        <w:rPr>
          <w:rFonts w:ascii="Times New Roman" w:hAnsi="Times New Roman" w:cs="Times New Roman"/>
          <w:sz w:val="24"/>
        </w:rPr>
        <w:t>акон</w:t>
      </w:r>
      <w:r w:rsidR="00F879F1">
        <w:rPr>
          <w:rFonts w:ascii="Times New Roman" w:hAnsi="Times New Roman" w:cs="Times New Roman"/>
          <w:sz w:val="24"/>
        </w:rPr>
        <w:t>а</w:t>
      </w:r>
      <w:r w:rsidRPr="00155114">
        <w:rPr>
          <w:rFonts w:ascii="Times New Roman" w:hAnsi="Times New Roman" w:cs="Times New Roman"/>
          <w:sz w:val="24"/>
        </w:rPr>
        <w:t xml:space="preserve"> «Об энергосбережении и повышени</w:t>
      </w:r>
      <w:r w:rsidR="00F879F1">
        <w:rPr>
          <w:rFonts w:ascii="Times New Roman" w:hAnsi="Times New Roman" w:cs="Times New Roman"/>
          <w:sz w:val="24"/>
        </w:rPr>
        <w:t>и энергетической эффективности» все больше потребителей устанавливают прибор</w:t>
      </w:r>
      <w:r w:rsidR="009B3D62">
        <w:rPr>
          <w:rFonts w:ascii="Times New Roman" w:hAnsi="Times New Roman" w:cs="Times New Roman"/>
          <w:sz w:val="24"/>
        </w:rPr>
        <w:t>ы</w:t>
      </w:r>
      <w:r w:rsidR="00F879F1">
        <w:rPr>
          <w:rFonts w:ascii="Times New Roman" w:hAnsi="Times New Roman" w:cs="Times New Roman"/>
          <w:sz w:val="24"/>
        </w:rPr>
        <w:t xml:space="preserve"> учета тепловой энергии, что приводит к снижению объемов реализации данного ресурса на 25-30% по сравнению с потреблением по установленным нормативам. Влияние данного факта особенно явно выражено в объемах потребления тепловой энергии потребителями Центральной части Кыштымского городского округа, где преобладает многоэтажная застройка.</w:t>
      </w:r>
    </w:p>
    <w:p w:rsidR="00F879F1" w:rsidRDefault="00F879F1" w:rsidP="005E659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07D08" w:rsidRDefault="00155114" w:rsidP="00407D08">
      <w:pPr>
        <w:pStyle w:val="a4"/>
        <w:jc w:val="both"/>
        <w:rPr>
          <w:rFonts w:ascii="Times New Roman" w:hAnsi="Times New Roman" w:cs="Times New Roman"/>
          <w:sz w:val="24"/>
        </w:rPr>
        <w:sectPr w:rsidR="00407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  <w:r w:rsidR="00CD3076">
        <w:rPr>
          <w:rFonts w:ascii="Times New Roman" w:hAnsi="Times New Roman" w:cs="Times New Roman"/>
          <w:sz w:val="24"/>
        </w:rPr>
        <w:t xml:space="preserve">Таблица 1.7. </w:t>
      </w:r>
      <w:r w:rsidR="00B715C3">
        <w:rPr>
          <w:rFonts w:ascii="Times New Roman" w:hAnsi="Times New Roman" w:cs="Times New Roman"/>
          <w:sz w:val="24"/>
        </w:rPr>
        <w:t xml:space="preserve">Объемы потребления тепловой энергии потребителями тепловой энергии Кыштымского городского округа </w:t>
      </w:r>
      <w:r w:rsidR="00407D08">
        <w:rPr>
          <w:rFonts w:ascii="Times New Roman" w:hAnsi="Times New Roman" w:cs="Times New Roman"/>
          <w:sz w:val="24"/>
        </w:rPr>
        <w:t>до 2027года</w:t>
      </w:r>
      <w:r w:rsidR="00407D08">
        <w:rPr>
          <w:rFonts w:ascii="Times New Roman" w:hAnsi="Times New Roman" w:cs="Times New Roman"/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1078"/>
        <w:gridCol w:w="1738"/>
        <w:gridCol w:w="1692"/>
        <w:gridCol w:w="1676"/>
        <w:gridCol w:w="1406"/>
        <w:gridCol w:w="1363"/>
        <w:gridCol w:w="3645"/>
      </w:tblGrid>
      <w:tr w:rsidR="00407D08" w:rsidRPr="00940C9F" w:rsidTr="00940C9F">
        <w:trPr>
          <w:trHeight w:val="278"/>
        </w:trPr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Присоединенная нагрузка в горячей воде, Гкал/</w:t>
            </w:r>
            <w:proofErr w:type="gramStart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99" w:type="pct"/>
            <w:gridSpan w:val="4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Отпуск тепловой энергии для потребителей, Гкал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07D08" w:rsidRPr="00940C9F" w:rsidTr="00940C9F">
        <w:trPr>
          <w:trHeight w:val="314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тепловой энергии, Гкал</w:t>
            </w:r>
          </w:p>
        </w:tc>
        <w:tc>
          <w:tcPr>
            <w:tcW w:w="1447" w:type="pct"/>
            <w:gridSpan w:val="3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903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население и приравненные к нему группы потребителей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потребители бюджетной сферы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ОАО "Челябкоммунэнерго"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Котельная №1, ул. Ленина, 44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131 726,03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105 954,31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15 611,49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10 160,23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Снижение в 2015г по причине переключения части потребителей на </w:t>
            </w:r>
            <w:r w:rsidR="00A31F34"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котельную по ул. Гузынина,17. (с </w:t>
            </w: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октябр</w:t>
            </w:r>
            <w:r w:rsidR="00A31F34"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 2015г). 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131 700,09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104 025,19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15 042,48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12 632,42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105 924,23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82 156,98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13 008,57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10 758,68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262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106 850,00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84 173,00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12 779,00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9 898,00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Котельная №2, п. </w:t>
            </w:r>
            <w:proofErr w:type="spellStart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Слюдорудник</w:t>
            </w:r>
            <w:proofErr w:type="spellEnd"/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972,50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568,45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348,61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996,84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563,76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361,93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948,27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523,14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358,41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537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950,69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561,10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338,62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50,97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Котельная №3, ул.  2-ая Южная,1 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1 501,40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695,32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644,84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161,24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1 426,78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630,57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682,89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113,32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1 519,17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664,32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749,83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105,02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488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1 428,69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631,57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653,62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Электрокотельная</w:t>
            </w:r>
            <w:proofErr w:type="spellEnd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 по ул. Щорса, 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62,52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Локальная котельная, отапливающая один многоквартирный дом. </w:t>
            </w:r>
            <w:proofErr w:type="gramStart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Введена</w:t>
            </w:r>
            <w:proofErr w:type="gramEnd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 в эксплуатацию в октябре 2015 года.</w:t>
            </w:r>
          </w:p>
        </w:tc>
      </w:tr>
      <w:tr w:rsidR="00407D08" w:rsidRPr="00940C9F" w:rsidTr="00940C9F">
        <w:trPr>
          <w:trHeight w:val="527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248,21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248,21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Котельная №7, ул. Нефтебаза, 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264,29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264,29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Локальная котельная, отапливает 1 многоквартирный дом (8 квартир) и 3 дома в частном секторе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187,38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187,38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185,96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185,96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477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186,85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186,85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Котельная №8, ул. Нязепетровская, 1а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611,46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332,90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278,56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639,38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339,71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299,67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603,38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313,29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290,09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41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583,83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316,89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266,94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lastRenderedPageBreak/>
              <w:t>Котельная №9, ул. Освобождения Урала, 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5,250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4 071,36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1 043,63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2 995,84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31,89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Принята</w:t>
            </w:r>
            <w:proofErr w:type="gramEnd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 в эксплуатацию с июля 2015 года</w:t>
            </w:r>
          </w:p>
        </w:tc>
      </w:tr>
      <w:tr w:rsidR="00407D08" w:rsidRPr="00940C9F" w:rsidTr="00940C9F">
        <w:trPr>
          <w:trHeight w:val="45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9 824,49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1 866,82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7 633,73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323,94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Котельная по адресу ул. Огнеупорная, 2а (ранее котельная ООО "Кыштымский огнеупорный завод")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1 969,52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997,63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80,34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891,55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Принята</w:t>
            </w:r>
            <w:proofErr w:type="gramEnd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 в эксплуатацию с июля 2015 года</w:t>
            </w:r>
          </w:p>
        </w:tc>
      </w:tr>
      <w:tr w:rsidR="00407D08" w:rsidRPr="00940C9F" w:rsidTr="00940C9F">
        <w:trPr>
          <w:trHeight w:val="6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2 049,69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1 837,59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08" w:rsidRPr="00940C9F" w:rsidTr="00940C9F">
        <w:trPr>
          <w:trHeight w:val="300"/>
        </w:trPr>
        <w:tc>
          <w:tcPr>
            <w:tcW w:w="897" w:type="pct"/>
            <w:vMerge w:val="restart"/>
            <w:shd w:val="clear" w:color="000000" w:fill="FFFFFF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Котельная по адресу ул. Мира,6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45,37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Локальная котельная, отапливающая один многоквартирный дом. </w:t>
            </w:r>
            <w:proofErr w:type="gramStart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Принята</w:t>
            </w:r>
            <w:proofErr w:type="gramEnd"/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 в эксплуатацию с июля 2015 года</w:t>
            </w:r>
          </w:p>
        </w:tc>
      </w:tr>
      <w:tr w:rsidR="00407D08" w:rsidRPr="00940C9F" w:rsidTr="00940C9F">
        <w:trPr>
          <w:trHeight w:val="600"/>
        </w:trPr>
        <w:tc>
          <w:tcPr>
            <w:tcW w:w="89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2016-2027гг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108,29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108,29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40C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vMerge/>
            <w:vAlign w:val="center"/>
            <w:hideMark/>
          </w:tcPr>
          <w:p w:rsidR="00407D08" w:rsidRPr="00940C9F" w:rsidRDefault="00407D08" w:rsidP="00407D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7D08" w:rsidRDefault="00407D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7D08" w:rsidRDefault="00407D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3076" w:rsidRPr="005E6591" w:rsidRDefault="00CD3076" w:rsidP="005E6591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CD3076" w:rsidRPr="005E6591" w:rsidSect="00940C9F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4E8F"/>
    <w:multiLevelType w:val="hybridMultilevel"/>
    <w:tmpl w:val="FD320256"/>
    <w:lvl w:ilvl="0" w:tplc="3FAADE26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5E"/>
    <w:rsid w:val="00001159"/>
    <w:rsid w:val="00005B33"/>
    <w:rsid w:val="00022EF9"/>
    <w:rsid w:val="00033F64"/>
    <w:rsid w:val="00057645"/>
    <w:rsid w:val="00057E30"/>
    <w:rsid w:val="000608FF"/>
    <w:rsid w:val="000613FF"/>
    <w:rsid w:val="00066D75"/>
    <w:rsid w:val="00080437"/>
    <w:rsid w:val="00083E63"/>
    <w:rsid w:val="00084CC4"/>
    <w:rsid w:val="000A4F96"/>
    <w:rsid w:val="000B11C2"/>
    <w:rsid w:val="000B7AAC"/>
    <w:rsid w:val="000C26A2"/>
    <w:rsid w:val="000D4F23"/>
    <w:rsid w:val="000E3D6B"/>
    <w:rsid w:val="00100373"/>
    <w:rsid w:val="00105724"/>
    <w:rsid w:val="001074AC"/>
    <w:rsid w:val="00114A44"/>
    <w:rsid w:val="00114E5C"/>
    <w:rsid w:val="00123F9F"/>
    <w:rsid w:val="00140736"/>
    <w:rsid w:val="00155114"/>
    <w:rsid w:val="00162E54"/>
    <w:rsid w:val="00163E3B"/>
    <w:rsid w:val="00170182"/>
    <w:rsid w:val="00172B03"/>
    <w:rsid w:val="00187463"/>
    <w:rsid w:val="00193E75"/>
    <w:rsid w:val="001978E9"/>
    <w:rsid w:val="00197C45"/>
    <w:rsid w:val="001A3B7D"/>
    <w:rsid w:val="001B4F24"/>
    <w:rsid w:val="001F27D6"/>
    <w:rsid w:val="001F64C1"/>
    <w:rsid w:val="0023116C"/>
    <w:rsid w:val="00233AB7"/>
    <w:rsid w:val="002351E9"/>
    <w:rsid w:val="002424A1"/>
    <w:rsid w:val="00247647"/>
    <w:rsid w:val="00257381"/>
    <w:rsid w:val="002960F4"/>
    <w:rsid w:val="002B3E27"/>
    <w:rsid w:val="002B4E3D"/>
    <w:rsid w:val="002C1658"/>
    <w:rsid w:val="002C18BD"/>
    <w:rsid w:val="002D136A"/>
    <w:rsid w:val="002D68CD"/>
    <w:rsid w:val="002E5C83"/>
    <w:rsid w:val="002F6FED"/>
    <w:rsid w:val="00307B8A"/>
    <w:rsid w:val="003142ED"/>
    <w:rsid w:val="0032028E"/>
    <w:rsid w:val="00326DD1"/>
    <w:rsid w:val="00355A01"/>
    <w:rsid w:val="00380D93"/>
    <w:rsid w:val="003817ED"/>
    <w:rsid w:val="0039358B"/>
    <w:rsid w:val="00394523"/>
    <w:rsid w:val="003A0F30"/>
    <w:rsid w:val="003A1356"/>
    <w:rsid w:val="003A3AD5"/>
    <w:rsid w:val="003C4783"/>
    <w:rsid w:val="003C62CF"/>
    <w:rsid w:val="003C6623"/>
    <w:rsid w:val="003D20E9"/>
    <w:rsid w:val="003D4AAA"/>
    <w:rsid w:val="00402936"/>
    <w:rsid w:val="00402E39"/>
    <w:rsid w:val="00407D08"/>
    <w:rsid w:val="004167EA"/>
    <w:rsid w:val="00433824"/>
    <w:rsid w:val="00440950"/>
    <w:rsid w:val="00460DCD"/>
    <w:rsid w:val="00470DAD"/>
    <w:rsid w:val="0047325E"/>
    <w:rsid w:val="0047656F"/>
    <w:rsid w:val="004A2B41"/>
    <w:rsid w:val="004B476D"/>
    <w:rsid w:val="004C2573"/>
    <w:rsid w:val="004D6CC5"/>
    <w:rsid w:val="004E545B"/>
    <w:rsid w:val="00502838"/>
    <w:rsid w:val="00516B14"/>
    <w:rsid w:val="0051727D"/>
    <w:rsid w:val="005216E5"/>
    <w:rsid w:val="00526F55"/>
    <w:rsid w:val="00536D7D"/>
    <w:rsid w:val="00543821"/>
    <w:rsid w:val="0054631E"/>
    <w:rsid w:val="005528FC"/>
    <w:rsid w:val="00557D56"/>
    <w:rsid w:val="005653B8"/>
    <w:rsid w:val="00572558"/>
    <w:rsid w:val="00581958"/>
    <w:rsid w:val="005A1C0F"/>
    <w:rsid w:val="005C5EB8"/>
    <w:rsid w:val="005C7620"/>
    <w:rsid w:val="005D4F0B"/>
    <w:rsid w:val="005E6591"/>
    <w:rsid w:val="005E666F"/>
    <w:rsid w:val="005F19DB"/>
    <w:rsid w:val="00601BEE"/>
    <w:rsid w:val="00602AC4"/>
    <w:rsid w:val="00637A70"/>
    <w:rsid w:val="006529C2"/>
    <w:rsid w:val="00654125"/>
    <w:rsid w:val="006601C4"/>
    <w:rsid w:val="00674756"/>
    <w:rsid w:val="00683F0F"/>
    <w:rsid w:val="00686376"/>
    <w:rsid w:val="006A5400"/>
    <w:rsid w:val="006B17AD"/>
    <w:rsid w:val="006B5A42"/>
    <w:rsid w:val="006D46ED"/>
    <w:rsid w:val="006E6C35"/>
    <w:rsid w:val="00703139"/>
    <w:rsid w:val="007138B8"/>
    <w:rsid w:val="00717C3B"/>
    <w:rsid w:val="00720D0F"/>
    <w:rsid w:val="00722901"/>
    <w:rsid w:val="007247FC"/>
    <w:rsid w:val="00726165"/>
    <w:rsid w:val="00744095"/>
    <w:rsid w:val="0075010E"/>
    <w:rsid w:val="00780158"/>
    <w:rsid w:val="0078406B"/>
    <w:rsid w:val="0078774E"/>
    <w:rsid w:val="00790D5B"/>
    <w:rsid w:val="00793BB5"/>
    <w:rsid w:val="007A7516"/>
    <w:rsid w:val="007B16BB"/>
    <w:rsid w:val="007B4A1D"/>
    <w:rsid w:val="007D19F7"/>
    <w:rsid w:val="007F7980"/>
    <w:rsid w:val="00825453"/>
    <w:rsid w:val="0083497B"/>
    <w:rsid w:val="00837BC0"/>
    <w:rsid w:val="00842A43"/>
    <w:rsid w:val="00854088"/>
    <w:rsid w:val="00867A1B"/>
    <w:rsid w:val="00875607"/>
    <w:rsid w:val="00893942"/>
    <w:rsid w:val="008947C7"/>
    <w:rsid w:val="008A08FA"/>
    <w:rsid w:val="008B00A2"/>
    <w:rsid w:val="008D36F8"/>
    <w:rsid w:val="008E0ACA"/>
    <w:rsid w:val="008E2F06"/>
    <w:rsid w:val="008E71E6"/>
    <w:rsid w:val="008F1C45"/>
    <w:rsid w:val="0090657D"/>
    <w:rsid w:val="00926D00"/>
    <w:rsid w:val="00932984"/>
    <w:rsid w:val="00934205"/>
    <w:rsid w:val="00940C9F"/>
    <w:rsid w:val="00947529"/>
    <w:rsid w:val="00962DE3"/>
    <w:rsid w:val="00967B2B"/>
    <w:rsid w:val="00982514"/>
    <w:rsid w:val="00982A0D"/>
    <w:rsid w:val="009A6CDC"/>
    <w:rsid w:val="009B0F8C"/>
    <w:rsid w:val="009B3D62"/>
    <w:rsid w:val="009D745F"/>
    <w:rsid w:val="009F035B"/>
    <w:rsid w:val="00A021A7"/>
    <w:rsid w:val="00A138F6"/>
    <w:rsid w:val="00A17A56"/>
    <w:rsid w:val="00A31F34"/>
    <w:rsid w:val="00A44355"/>
    <w:rsid w:val="00A64E19"/>
    <w:rsid w:val="00A7437A"/>
    <w:rsid w:val="00A75E28"/>
    <w:rsid w:val="00AA0660"/>
    <w:rsid w:val="00AC7978"/>
    <w:rsid w:val="00AD38D9"/>
    <w:rsid w:val="00AE634B"/>
    <w:rsid w:val="00AF3EDA"/>
    <w:rsid w:val="00AF7E3D"/>
    <w:rsid w:val="00B15A60"/>
    <w:rsid w:val="00B30C8D"/>
    <w:rsid w:val="00B64D9B"/>
    <w:rsid w:val="00B715C3"/>
    <w:rsid w:val="00B7312C"/>
    <w:rsid w:val="00B84AA2"/>
    <w:rsid w:val="00B926F9"/>
    <w:rsid w:val="00BA0FFF"/>
    <w:rsid w:val="00BB4617"/>
    <w:rsid w:val="00BB7F0C"/>
    <w:rsid w:val="00BD4F12"/>
    <w:rsid w:val="00BE7A5C"/>
    <w:rsid w:val="00C12342"/>
    <w:rsid w:val="00C14051"/>
    <w:rsid w:val="00C152C9"/>
    <w:rsid w:val="00C35D73"/>
    <w:rsid w:val="00C36E76"/>
    <w:rsid w:val="00C63A71"/>
    <w:rsid w:val="00C72F33"/>
    <w:rsid w:val="00C85F9B"/>
    <w:rsid w:val="00C90B77"/>
    <w:rsid w:val="00C948F2"/>
    <w:rsid w:val="00CB35D5"/>
    <w:rsid w:val="00CC0D56"/>
    <w:rsid w:val="00CC1D91"/>
    <w:rsid w:val="00CD3076"/>
    <w:rsid w:val="00CE156F"/>
    <w:rsid w:val="00CE4442"/>
    <w:rsid w:val="00CF3B04"/>
    <w:rsid w:val="00CF6DC3"/>
    <w:rsid w:val="00D13F53"/>
    <w:rsid w:val="00D3496B"/>
    <w:rsid w:val="00D433EA"/>
    <w:rsid w:val="00D51337"/>
    <w:rsid w:val="00DB0001"/>
    <w:rsid w:val="00DB25C5"/>
    <w:rsid w:val="00DF33C4"/>
    <w:rsid w:val="00E01357"/>
    <w:rsid w:val="00E06430"/>
    <w:rsid w:val="00E13D95"/>
    <w:rsid w:val="00E14AFD"/>
    <w:rsid w:val="00E308BC"/>
    <w:rsid w:val="00E32FCC"/>
    <w:rsid w:val="00E341A6"/>
    <w:rsid w:val="00E40011"/>
    <w:rsid w:val="00E51BA5"/>
    <w:rsid w:val="00E5785F"/>
    <w:rsid w:val="00E602DD"/>
    <w:rsid w:val="00E735A3"/>
    <w:rsid w:val="00E94146"/>
    <w:rsid w:val="00EB215B"/>
    <w:rsid w:val="00EB2BDC"/>
    <w:rsid w:val="00EC0EB3"/>
    <w:rsid w:val="00EC145C"/>
    <w:rsid w:val="00ED7979"/>
    <w:rsid w:val="00EE01BA"/>
    <w:rsid w:val="00EE4CD7"/>
    <w:rsid w:val="00F12FDE"/>
    <w:rsid w:val="00F15E88"/>
    <w:rsid w:val="00F169EE"/>
    <w:rsid w:val="00F22DE1"/>
    <w:rsid w:val="00F3322F"/>
    <w:rsid w:val="00F63E6F"/>
    <w:rsid w:val="00F83BB0"/>
    <w:rsid w:val="00F852B6"/>
    <w:rsid w:val="00F879F1"/>
    <w:rsid w:val="00FA1661"/>
    <w:rsid w:val="00FB08C4"/>
    <w:rsid w:val="00FD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5F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476D"/>
    <w:pPr>
      <w:ind w:left="720"/>
    </w:pPr>
  </w:style>
  <w:style w:type="paragraph" w:styleId="a4">
    <w:name w:val="No Spacing"/>
    <w:uiPriority w:val="1"/>
    <w:qFormat/>
    <w:rsid w:val="00E01357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78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5F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476D"/>
    <w:pPr>
      <w:ind w:left="720"/>
    </w:pPr>
  </w:style>
  <w:style w:type="paragraph" w:styleId="a4">
    <w:name w:val="No Spacing"/>
    <w:uiPriority w:val="1"/>
    <w:qFormat/>
    <w:rsid w:val="00E01357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78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93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Отегова Елена Сергеевна</dc:creator>
  <cp:lastModifiedBy>k316-spec</cp:lastModifiedBy>
  <cp:revision>2</cp:revision>
  <dcterms:created xsi:type="dcterms:W3CDTF">2016-10-26T10:12:00Z</dcterms:created>
  <dcterms:modified xsi:type="dcterms:W3CDTF">2016-10-26T10:12:00Z</dcterms:modified>
</cp:coreProperties>
</file>